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A2" w:rsidRPr="002171A2" w:rsidRDefault="002171A2" w:rsidP="0021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Об утверждении Программы по развитию машиностроения в Республике Казахстан на 2010-2014 годы</w:t>
      </w:r>
    </w:p>
    <w:p w:rsidR="002171A2" w:rsidRPr="002171A2" w:rsidRDefault="002171A2" w:rsidP="0021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Постановление Правительства Республики Казахстан от 30 сентября 2010 года № 1002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</w:t>
      </w:r>
    </w:p>
    <w:p w:rsidR="002171A2" w:rsidRPr="002171A2" w:rsidRDefault="001E05F6" w:rsidP="002171A2">
      <w:pPr>
        <w:spacing w:after="0" w:line="240" w:lineRule="auto"/>
        <w:jc w:val="center"/>
        <w:rPr>
          <w:rFonts w:ascii="Zan Courier New" w:eastAsia="Times New Roman" w:hAnsi="Zan Courier New" w:cs="Zan Courier New"/>
          <w:sz w:val="20"/>
          <w:szCs w:val="20"/>
        </w:rPr>
      </w:pPr>
      <w:r w:rsidRPr="001E05F6">
        <w:rPr>
          <w:rFonts w:ascii="Zan Courier New" w:eastAsia="Times New Roman" w:hAnsi="Zan Courier New" w:cs="Zan Courier New"/>
          <w:sz w:val="20"/>
          <w:szCs w:val="20"/>
        </w:rPr>
        <w:pict>
          <v:rect id="_x0000_i1025" style="width:467.75pt;height:1.5pt" o:hralign="center" o:hrstd="t" o:hrnoshade="t" o:hr="t" fillcolor="#a0a0a0" stroked="f"/>
        </w:pic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 xml:space="preserve">      В целях реализации постановления Правительства Республики Казахстан от 14 апреля 2010 года № 302 "Об утверждении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2010-2014 годы" Правительство Республики Казахстан </w:t>
      </w: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ПОСТАНОВЛЯЕТ: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1. Утвердить прилагаемую Программу по развитию машиностроения в Республике Казахстан на 2010-2014 годы (далее - Программа).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2. Министерству индустрии и новых технологий Республики Казахстан совместно с заинтересованными министерствами, акимами областей, городов Астаны и Алматы обеспечить надлежащее и своевременное выполнение мероприятий, предусмотренных Программой.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3. Ответственным центральным и местным исполнительным органам, национальным холдингам, компаниям и организациям (по согласованию) представлять информацию о ходе реализации Программы в соответствии с Правилами разработки и мониторинга отраслевых программ, утвержденными постановлением Правительства Республики Казахстан от 18 марта 2010 года № 218 "Об утверждении Правил разработки и мониторинга отраслевых программ".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4. Контроль за исполнением настоящего постановления возложить на Заместителя Премьер-Министра Республики Казахстан - Министра индустрии и новых технологий Республики Казахстан Исекешева А.О.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5. Признать утратившими силу: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1) постановление Правительства Республики Казахстан от 29 ноября 2008 года № 1115 "Об утверждении Комплекса мер по развитию отечественного машиностроения";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2) пункт 18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июля 2009 года № 1101 "О внесении изменений в некоторые решения Правительства Республики Казахстан" (САПП Республики Казахстан, 2009 г., № 33, ст. 317).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6. Настоящее постановление вводится в действие со дня подписания.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i/>
          <w:iCs/>
          <w:sz w:val="20"/>
          <w:szCs w:val="20"/>
        </w:rPr>
        <w:t>      Премьер-Министр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</w:r>
      <w:r w:rsidRPr="002171A2">
        <w:rPr>
          <w:rFonts w:ascii="Zan Courier New" w:eastAsia="Times New Roman" w:hAnsi="Zan Courier New" w:cs="Zan Courier New"/>
          <w:i/>
          <w:iCs/>
          <w:sz w:val="20"/>
          <w:szCs w:val="20"/>
        </w:rPr>
        <w:t>      Республики Казахстан                       К. Масимов</w:t>
      </w:r>
    </w:p>
    <w:p w:rsidR="002171A2" w:rsidRPr="002171A2" w:rsidRDefault="002171A2" w:rsidP="0021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lastRenderedPageBreak/>
        <w:t xml:space="preserve">Утверждена          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постановлением Правительства 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Республики Казахстан     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от 30 сентября 2010 года № 1002</w:t>
      </w:r>
    </w:p>
    <w:p w:rsidR="002171A2" w:rsidRPr="002171A2" w:rsidRDefault="002171A2" w:rsidP="0021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Программа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по развитию машиностроения в Республике Казахстан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на 2010-2014 годы</w:t>
      </w:r>
    </w:p>
    <w:p w:rsidR="002171A2" w:rsidRPr="002171A2" w:rsidRDefault="002171A2" w:rsidP="0021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1. ПАСПОРТ ПРОГРАММЫ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Наименование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>              Программа по развитию машиностроения в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Республике Казахстан на 2010-2014 годы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(далее - Программа)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Основание для разработки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> Пункт 5 Плана мероприятий Правительства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Республики Казахстан по реализации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Государственной программы по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форсированному индустриально-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инновационному развитию Республики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Казахстан на 2010-2014 годы, утвержденного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постановлением Правительства Республики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Казахстан от 14 апреля 2010 года № 302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Ответственный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>             Министерство индустрии и новых технологий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</w: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исполнитель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>               Республики Казахстан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Цель</w:t>
      </w:r>
      <w:r w:rsidRPr="002171A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           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>Максимальное удовлетворение потребностей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внутреннего рынка и расширение экспорта за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счет увеличения производства конечной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продукции с высокой добавленной стоимостью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Задачи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>                    1. Стимулирование технологической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модернизации и создание новых производств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2. Эффективное использование возможностей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внутреннего рынка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3. Поддержка и развитие экспорта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машиностроительной продукции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</w:r>
      <w:r w:rsidRPr="002171A2">
        <w:rPr>
          <w:rFonts w:ascii="Zan Courier New" w:eastAsia="Times New Roman" w:hAnsi="Zan Courier New" w:cs="Zan Courier New"/>
          <w:sz w:val="20"/>
          <w:szCs w:val="20"/>
        </w:rPr>
        <w:lastRenderedPageBreak/>
        <w:t>                           4. Обеспечение развития машиностроительной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отрасли необходимыми кадрами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Сроки реализации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>         2010-2014 годы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Целевые индикаторы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>       Прирост валовой добавленной стоимости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на 74 %.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Увеличение производительности труда в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отрасли до 7 592 тыс. тенге на человека в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год.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Увеличение объема производства до 588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млрд. тенге.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Источники и объемы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>       Финансирование Программы осуществляется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</w: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финансирования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>            за счет средств институтов развития,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собственных средств предприятий,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отечественных и зарубежных инвестиций и в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пределах средств, предусматриваемых в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республиканском бюджете. Необходимый объем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финансирования за счет республиканского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бюджета на 2010-2014 годы составит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2 430,182 млн.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В том числе: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в 2010 году - 439,173 млн. тенге;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в 2011 году - 1 991,009 млн. тенге;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в 2012 году - не предполагается;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в 2013-2014 г.г. - будет предусматриваться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при утверждении республиканского бюджета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               на 2013-2015 годы.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2. Введение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Машиностроение во всем мире воспринимается как показатель технологического уровня национальной промышленности. Эта отрасль дает мультипликативный эффект для развития смежных отраслей, многократно увеличивает занятость населения и тем самым обеспечивает конкурентоспособность экономики в целом.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Следовательно, рост экономики Казахстана должен сопровождаться опережающим ростом машиностроения. Это позволит повысить степень механизации на предприятиях промышленности и увеличить производительность труда в отраслях экономики республики.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 Основанием для разработки Программы по развитию машиностроения в Республике Казахстан на 2010-2014 годы является пункт 5 Плана мероприятий Правительства Республики Казахстан по реализации Государственной программы по форсированному индустриально-инновационному развитию Республики Казахстан на 2010-2014 годы (далее - ГПФИИР), утвержденного 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lastRenderedPageBreak/>
        <w:t>постановлением Правительства Республики Казахстан от 14 апреля 2010 года № 302.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Программа нацелена на модернизацию существующих предприятий высокотехнологичным и современным оборудованием, создание новых предприятий по выпуску конкурентоспособной продукции международного стандарта, для развития и кооперации связей всех существующих машиностроительных отечественных предприятий.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Программу следует рассматривать, как: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программу для начала восстановления и развития отрасли на новом качественном уровне, направленном на выпуск той конкурентоспособной продукции, которая определена на основе проведенных маркетинговых исследований, увеличения объемов ее производства и нахождения стабильных рынков сбыта;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программу ускоренного развития действующих машиностроительных предприятий за счет реконструкции, модернизации, технического перевооружения и внедрения передовых зарубежных технологий производства и менеджмента управления предприятиями;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программу постоянного совершенствования качества продукции на основе освоения наиболее эффективных, научно-технических и технологических разработок, направленных на создание новых видов машин, технологий и оборудования.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 Анализ текущей ситуации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3.1. Оценка современного состояния отрасли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настоящее время машиностроение Казахстана охватывает следующие виды экономической деятельности: производство готовых металлических изделий, кроме машин и оборудования; производство компьютеров, электронной и оптической продукции; производство электрического оборудования; производство машин и оборудования, не включенных в другие категории; производство автотранспортных средств, трейлеров и полуприцепов; производство прочих транспортных средств; ремонт и установка машин и оборудования.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Объем внутреннего производства в 2008 году составил 303 млрд. тенге. Объем экспорта - 154,5 млрд. тенге, что в свою очередь составляет 2 % в общем объеме экспорта.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По итогам 2009 года произведено продукции на сумму 282,5 млрд. тенге, что по сравнению с 2008 годом (303 млрд. тенге) снизилось на 6,8 %. В том числе произведено машин и оборудования на 115,5 млрд. тенге, электрооборудования на 61,5 млрд. тенге, транспортных средств на 105,5 млрд. тенге, по сравнению с предыдущим годом объем произведенных машин и оборудования в стоимостном выражений снизился на 9,8 %, электрооборудования - на 13,4 %, а транспортных средств увеличился на 1,4 %.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Таблица 1. Динамика стоимостных объемов производства машиностроения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4365"/>
        <w:gridCol w:w="975"/>
        <w:gridCol w:w="1020"/>
        <w:gridCol w:w="1080"/>
        <w:gridCol w:w="1200"/>
        <w:gridCol w:w="1035"/>
      </w:tblGrid>
      <w:tr w:rsidR="002171A2" w:rsidRPr="002171A2" w:rsidTr="002171A2">
        <w:tc>
          <w:tcPr>
            <w:tcW w:w="33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№</w:t>
            </w:r>
          </w:p>
        </w:tc>
        <w:tc>
          <w:tcPr>
            <w:tcW w:w="436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Наименование</w:t>
            </w:r>
          </w:p>
        </w:tc>
        <w:tc>
          <w:tcPr>
            <w:tcW w:w="9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2005</w:t>
            </w:r>
          </w:p>
        </w:tc>
        <w:tc>
          <w:tcPr>
            <w:tcW w:w="102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2006</w:t>
            </w:r>
          </w:p>
        </w:tc>
        <w:tc>
          <w:tcPr>
            <w:tcW w:w="108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2007</w:t>
            </w:r>
          </w:p>
        </w:tc>
        <w:tc>
          <w:tcPr>
            <w:tcW w:w="120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2008</w:t>
            </w:r>
          </w:p>
        </w:tc>
        <w:tc>
          <w:tcPr>
            <w:tcW w:w="103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2009</w:t>
            </w:r>
          </w:p>
        </w:tc>
      </w:tr>
      <w:tr w:rsidR="002171A2" w:rsidRPr="002171A2" w:rsidTr="002171A2">
        <w:tc>
          <w:tcPr>
            <w:tcW w:w="33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43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Объем промышленной продукции, млрд.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тенге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5 253,0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6 509,9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7 815,9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10 196,2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8 925,2</w:t>
            </w:r>
          </w:p>
        </w:tc>
      </w:tr>
      <w:tr w:rsidR="002171A2" w:rsidRPr="002171A2" w:rsidTr="002171A2">
        <w:tc>
          <w:tcPr>
            <w:tcW w:w="33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43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Машиностроение, млрд. тенге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179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229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281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303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282,5</w:t>
            </w:r>
          </w:p>
        </w:tc>
      </w:tr>
      <w:tr w:rsidR="002171A2" w:rsidRPr="002171A2" w:rsidTr="002171A2">
        <w:tc>
          <w:tcPr>
            <w:tcW w:w="33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43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 машин и оборудования,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млрд. тенге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128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115,5</w:t>
            </w:r>
          </w:p>
        </w:tc>
      </w:tr>
      <w:tr w:rsidR="002171A2" w:rsidRPr="002171A2" w:rsidTr="002171A2">
        <w:tc>
          <w:tcPr>
            <w:tcW w:w="33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43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 электрооборудования,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электронного и оптического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оборудования, млрд. тенге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42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71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61,5</w:t>
            </w:r>
          </w:p>
        </w:tc>
      </w:tr>
      <w:tr w:rsidR="002171A2" w:rsidRPr="002171A2" w:rsidTr="002171A2">
        <w:tc>
          <w:tcPr>
            <w:tcW w:w="33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43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 транспортных средств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оборудования, млрд. тенге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80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104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105,5</w:t>
            </w:r>
          </w:p>
        </w:tc>
      </w:tr>
      <w:tr w:rsidR="002171A2" w:rsidRPr="002171A2" w:rsidTr="002171A2">
        <w:tc>
          <w:tcPr>
            <w:tcW w:w="33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  <w:tc>
          <w:tcPr>
            <w:tcW w:w="43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Доля машиностроения в объеме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промышленной продукции, %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3,4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3,6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3,0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3,2</w:t>
            </w:r>
          </w:p>
        </w:tc>
      </w:tr>
    </w:tbl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  Сектор машиностроения рос наибольшими темпами до 2008 года, в 2008 году сильнее других пострадал из-за кризиса. Это связано, в первую очередь, с инвестиционным характером спроса на машиностроительную продукцию. Ключевыми драйверами роста спроса на продукцию машиностроения в последние годы были рост инвестиций в нефтегазовой отрасли и масштабное развитие строительства. С наступлением кризиса, компании отраслей-потребителей в первую очередь отказываются от масштабных инвестиций в расширение производства и модернизацию, концентрируясь на сохранении эффективности операционной деятельности. В то же время кризис в финансовой сфере приводит к снижению доступности кредитных ресурсов для населения, что также сказывается на сокращении спроса, например, на продукцию автопрома.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Доля продукции машиностроительного комплекса в общем объеме промышленного производства Казахстана снизилась с 15,9 % в 1990 году до 3,0 % в 2008 году, а в 2009 году возросла по сравнению с 2008 годом и составила 3,2 % (таблица 1).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Доля машиностроительной отрасли в обрабатывающей промышленности в 2009 году составляет 9,5 %. В общем количестве промышленных предприятий производители машиностроительной продукции составляют лишь 6 %.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 xml:space="preserve">Таблица 2. Численность персонала основной деятельности на машиностроительных предприятиях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020"/>
        <w:gridCol w:w="1245"/>
        <w:gridCol w:w="1185"/>
        <w:gridCol w:w="1185"/>
        <w:gridCol w:w="1170"/>
        <w:gridCol w:w="1245"/>
      </w:tblGrid>
      <w:tr w:rsidR="002171A2" w:rsidRPr="002171A2" w:rsidTr="002171A2">
        <w:tc>
          <w:tcPr>
            <w:tcW w:w="402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4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2005</w:t>
            </w:r>
          </w:p>
        </w:tc>
        <w:tc>
          <w:tcPr>
            <w:tcW w:w="118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2006</w:t>
            </w:r>
          </w:p>
        </w:tc>
        <w:tc>
          <w:tcPr>
            <w:tcW w:w="118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2007</w:t>
            </w:r>
          </w:p>
        </w:tc>
        <w:tc>
          <w:tcPr>
            <w:tcW w:w="117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2008</w:t>
            </w:r>
          </w:p>
        </w:tc>
        <w:tc>
          <w:tcPr>
            <w:tcW w:w="124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2009</w:t>
            </w:r>
          </w:p>
        </w:tc>
      </w:tr>
      <w:tr w:rsidR="002171A2" w:rsidRPr="002171A2" w:rsidTr="002171A2">
        <w:tc>
          <w:tcPr>
            <w:tcW w:w="40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Численность персонала, тыс. чел.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80,0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81,0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84,3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85,6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79,8</w:t>
            </w:r>
          </w:p>
        </w:tc>
      </w:tr>
      <w:tr w:rsidR="002171A2" w:rsidRPr="002171A2" w:rsidTr="002171A2">
        <w:tc>
          <w:tcPr>
            <w:tcW w:w="402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в % к предыдущему году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110,3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101,3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104,1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101,5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93,2</w:t>
            </w:r>
          </w:p>
        </w:tc>
      </w:tr>
    </w:tbl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  Данные таблицы 2 свидетельствуют о значительном оттоке квалифицированных кадров в отрасли машиностроения. В 2009 году в данной отрасли по данным Агентства Республики Казахстан по статистике работало 79,8 тыс. человек, что к уровню 2008 года составило 93,2 %.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Подготовка кадров для машиностроительной отрасли ведется в Актюбинской, Атырауской, Восточно-Казахстанской, Карагандинской, Костанайской, Мангистауской, Павлодарской областях в 19 учебных заведениях технического и профессионального образования (далее - ТиПО) по 5 специальностям (по 8 квалификациям) и в 18 вузах (по специальности 050712 - Машиностроение).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На сегодняшний день потребность в кадрах для реализации инвестиционных проектов отрасли машиностроения составляет 6 299 человек согласно приложению 1 к настоящей Программе. Основные показатели работы предприятий машиностроения приводятся в таблице 3.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Таблица 3. Основные показатели работы предприятий машиностроения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80"/>
        <w:gridCol w:w="1095"/>
        <w:gridCol w:w="1245"/>
        <w:gridCol w:w="1290"/>
        <w:gridCol w:w="1260"/>
        <w:gridCol w:w="1515"/>
      </w:tblGrid>
      <w:tr w:rsidR="002171A2" w:rsidRPr="002171A2" w:rsidTr="002171A2"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2005</w:t>
            </w:r>
          </w:p>
        </w:tc>
        <w:tc>
          <w:tcPr>
            <w:tcW w:w="124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2006</w:t>
            </w:r>
          </w:p>
        </w:tc>
        <w:tc>
          <w:tcPr>
            <w:tcW w:w="129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2007</w:t>
            </w:r>
          </w:p>
        </w:tc>
        <w:tc>
          <w:tcPr>
            <w:tcW w:w="126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2008</w:t>
            </w:r>
          </w:p>
        </w:tc>
        <w:tc>
          <w:tcPr>
            <w:tcW w:w="151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2009</w:t>
            </w:r>
          </w:p>
        </w:tc>
      </w:tr>
      <w:tr w:rsidR="002171A2" w:rsidRPr="002171A2" w:rsidTr="002171A2">
        <w:tc>
          <w:tcPr>
            <w:tcW w:w="378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Число промышленных предприятий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производств - всего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1583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1566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1589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1504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1409</w:t>
            </w:r>
          </w:p>
        </w:tc>
      </w:tr>
      <w:tr w:rsidR="002171A2" w:rsidRPr="002171A2" w:rsidTr="002171A2">
        <w:tc>
          <w:tcPr>
            <w:tcW w:w="378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в том числе: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378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основным видом деятельности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«Промышленность»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861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854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860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883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856</w:t>
            </w:r>
          </w:p>
        </w:tc>
      </w:tr>
      <w:tr w:rsidR="002171A2" w:rsidRPr="002171A2" w:rsidTr="002171A2">
        <w:tc>
          <w:tcPr>
            <w:tcW w:w="378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Объем промышленного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производства, млн. тенге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179491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228732</w:t>
            </w:r>
          </w:p>
        </w:tc>
        <w:tc>
          <w:tcPr>
            <w:tcW w:w="12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281243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302771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282497</w:t>
            </w:r>
          </w:p>
        </w:tc>
      </w:tr>
    </w:tbl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Таблица 4. Динамика индекса физического объема производства машиностроения</w:t>
      </w:r>
    </w:p>
    <w:tbl>
      <w:tblPr>
        <w:tblW w:w="10485" w:type="dxa"/>
        <w:tblCellMar>
          <w:left w:w="0" w:type="dxa"/>
          <w:right w:w="0" w:type="dxa"/>
        </w:tblCellMar>
        <w:tblLook w:val="04A0"/>
      </w:tblPr>
      <w:tblGrid>
        <w:gridCol w:w="3893"/>
        <w:gridCol w:w="1117"/>
        <w:gridCol w:w="1303"/>
        <w:gridCol w:w="1318"/>
        <w:gridCol w:w="1287"/>
        <w:gridCol w:w="1567"/>
      </w:tblGrid>
      <w:tr w:rsidR="002171A2" w:rsidRPr="002171A2" w:rsidTr="002171A2">
        <w:tc>
          <w:tcPr>
            <w:tcW w:w="376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2005</w:t>
            </w:r>
          </w:p>
        </w:tc>
        <w:tc>
          <w:tcPr>
            <w:tcW w:w="126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2006</w:t>
            </w:r>
          </w:p>
        </w:tc>
        <w:tc>
          <w:tcPr>
            <w:tcW w:w="12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2007</w:t>
            </w:r>
          </w:p>
        </w:tc>
        <w:tc>
          <w:tcPr>
            <w:tcW w:w="124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2008</w:t>
            </w:r>
          </w:p>
        </w:tc>
        <w:tc>
          <w:tcPr>
            <w:tcW w:w="151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2009</w:t>
            </w:r>
          </w:p>
        </w:tc>
      </w:tr>
      <w:tr w:rsidR="002171A2" w:rsidRPr="002171A2" w:rsidTr="002171A2">
        <w:tc>
          <w:tcPr>
            <w:tcW w:w="37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</w:tr>
      <w:tr w:rsidR="002171A2" w:rsidRPr="002171A2" w:rsidTr="002171A2">
        <w:tc>
          <w:tcPr>
            <w:tcW w:w="37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Индекс физического объема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продукции промышленности,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 % к предыдущему году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104,8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107,2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105,0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102,1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101,7</w:t>
            </w:r>
          </w:p>
        </w:tc>
      </w:tr>
      <w:tr w:rsidR="002171A2" w:rsidRPr="002171A2" w:rsidTr="002171A2">
        <w:tc>
          <w:tcPr>
            <w:tcW w:w="376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Индекс физического объема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продукции машиностроения,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 % к предыдущему году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124,7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119,4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114,6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92,6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85,7</w:t>
            </w:r>
          </w:p>
        </w:tc>
      </w:tr>
    </w:tbl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  Анализ индекса физического объема производства продукции машиностроения показывает динамику постепенного его снижения (таблица 4). В 2009 году индекс физического объема составил 85,7 %.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Таблица 5. Импорт и экспорт машиностроительной продукции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85"/>
        <w:gridCol w:w="990"/>
        <w:gridCol w:w="1005"/>
        <w:gridCol w:w="1035"/>
        <w:gridCol w:w="1035"/>
        <w:gridCol w:w="1305"/>
        <w:gridCol w:w="1170"/>
      </w:tblGrid>
      <w:tr w:rsidR="002171A2" w:rsidRPr="002171A2" w:rsidTr="002171A2">
        <w:tc>
          <w:tcPr>
            <w:tcW w:w="358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2007 г.</w:t>
            </w:r>
          </w:p>
        </w:tc>
        <w:tc>
          <w:tcPr>
            <w:tcW w:w="0" w:type="auto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2008 г.</w:t>
            </w:r>
          </w:p>
        </w:tc>
        <w:tc>
          <w:tcPr>
            <w:tcW w:w="0" w:type="auto"/>
            <w:gridSpan w:val="2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2009 г.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Импорт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Экспорт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Импорт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Экспорт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Импорт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Экспорт</w:t>
            </w: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Всего, млрд. тенге, в т.ч.: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4012,7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5852,4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4558,0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8563,4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4190,3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6371,4</w:t>
            </w: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страны СНГ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1788,4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976,1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2104,9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1332,7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1780,0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1001,7</w:t>
            </w: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другие страны мира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2224,2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4876,3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2453,2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7230,7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2410,3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5371,2</w:t>
            </w: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в том числе: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Машины, оборудование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механизмы, электротехническое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оборудование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1078,9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42,9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1209,3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55,0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1140,0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40,3</w:t>
            </w: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страны СНГ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245,5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34,3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287,4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40,6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233,8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25,6</w:t>
            </w: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другие страны мира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833,4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8,6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921,9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14,4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906,1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14,8</w:t>
            </w: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Средства наземного,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воздушного и водного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транспорта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698,5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69,9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551,5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96,5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421,9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16,2</w:t>
            </w: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страны СНГ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199,9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16,1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182,5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26,0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125,1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5,3</w:t>
            </w: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другие страны мира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498,6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53,8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369,0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70,5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296,8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10,9</w:t>
            </w: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Приборы и аппараты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оптические, измерительные,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контрольные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91,7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2,2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100,8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3,0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93,8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2,5</w:t>
            </w: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страны СНГ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17,4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0,7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18,2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1,3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15,9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0,9</w:t>
            </w: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другие страны мира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74,3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1,5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82,6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1,8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77,9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1,6</w:t>
            </w: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Всего из перечисленного 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машиностроении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1869,2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115,0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1861,6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154,5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1655,7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59,0</w:t>
            </w: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страны СНГ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462,8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51,1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488,2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67,9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374,9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31,7</w:t>
            </w:r>
          </w:p>
        </w:tc>
      </w:tr>
      <w:tr w:rsidR="002171A2" w:rsidRPr="002171A2" w:rsidTr="002171A2">
        <w:tc>
          <w:tcPr>
            <w:tcW w:w="358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другие страны мира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1406,3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63,8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1373,5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86,6</w:t>
            </w:r>
          </w:p>
        </w:tc>
        <w:tc>
          <w:tcPr>
            <w:tcW w:w="1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1280,8</w:t>
            </w:r>
          </w:p>
        </w:tc>
        <w:tc>
          <w:tcPr>
            <w:tcW w:w="11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27,2</w:t>
            </w:r>
          </w:p>
        </w:tc>
      </w:tr>
    </w:tbl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  Существующий в Казахстане спрос на машиностроительную продукцию преимущественно удовлетворяется за счет импорта, который превосходит внутреннее производство и экспорт более чем в 5 раз: объем импорта в 2009 году составил 1655,7 млрд. тенге (таблица 5), а внутреннее производство 282,5 млрд.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Основным торговым партнером Казахстана является Россия - ее доля составляет 19 % в импорте машиностроительной продукции и 31 % - в экспорте. Помимо России основными импортерами машиностроительной продукции являются: Германия (11 %), Китай (11 %), США (10 %) и Япония (6 %). Основными направлениями экспорта машиностроительной продукции из Казахстана после России являются: Великобритания (15 % экспорта), Турция (13 %), Германия (7 %) и Швейцария (6 %).</w:t>
      </w:r>
    </w:p>
    <w:p w:rsidR="002171A2" w:rsidRPr="002171A2" w:rsidRDefault="001E05F6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F6">
        <w:rPr>
          <w:rFonts w:ascii="Zan Courier New" w:eastAsia="Times New Roman" w:hAnsi="Zan Courier New" w:cs="Zan Courier New"/>
          <w:noProof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542.7pt;height:197pt"/>
        </w:pic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  Рис 1. Структура экспорта и импорта машиностроительной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 продукции в 2008 году.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  В структуре импорта более 40 % занимают автомобили, станки, продукция нефтегазового, горно-шахтного и металлургического машиностроения, бытовая техника и техника для сельского хозяйства (рисунок 1).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структуре экспорта преобладают компоненты, электротехника и электрооборудование, а также автомобили.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Внешнеторговый оборот машиностроительной продукции, как показатель развитости и конкурентоспособности производства, свидетельствует о слабой экспортоориентированности отрасли. Значительная же зависимость от импорта машиностроительной продукции также указывает о низком развитии отрасли.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3.2. Анализ сильных и слабых сторон, возможностей и угроз для отрасли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Для объективного анализа развития и определения дальнейшей стратегии развития машиностроения Казахстана необходимо четкое определение ее сильных и слабых сторон, а также существующих возможностей и угроз.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приведенной ниже таблице 6 представлены основные сильные и слабые стороны, возможности и угрозы машиностроения Казахстана. Для определения дальнейших мер необходимо устранение негативных факторов, предотвращение угроз, и одновременное усиление позитивных факторов, использование возможностей.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Таблица 6. SWOT - анализ состояния машиностроения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5"/>
        <w:gridCol w:w="5625"/>
      </w:tblGrid>
      <w:tr w:rsidR="002171A2" w:rsidRPr="002171A2" w:rsidTr="002171A2">
        <w:tc>
          <w:tcPr>
            <w:tcW w:w="475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b/>
                <w:bCs/>
                <w:sz w:val="20"/>
                <w:szCs w:val="20"/>
              </w:rPr>
              <w:t>Сильные стороны:</w:t>
            </w:r>
          </w:p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1. Растущий внутренний спрос в первую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очередь со стороны смежных отраслей.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2. Наличие транспортной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энергетической инфраструктуры 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основных промышленных кластерах.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3. Наличие производственной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инфраструктуры крупных предприятий.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4. Имеющиеся предприятия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машиностроения.</w:t>
            </w:r>
          </w:p>
        </w:tc>
        <w:tc>
          <w:tcPr>
            <w:tcW w:w="562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b/>
                <w:bCs/>
                <w:sz w:val="20"/>
                <w:szCs w:val="20"/>
              </w:rPr>
              <w:lastRenderedPageBreak/>
              <w:t>Слабые стороны:</w:t>
            </w:r>
          </w:p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1. Относительно небольшой объем внутреннего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рынка даже в перспективе.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2. Дефицит квалифицированных кадров, в том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числе из-за оттока специалистов за границу.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3. Низкий уровень конкурентоспособности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продукции машиностроения Казахстана (по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причине высокого износа основных фондов,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низкой загрузки мощностей и т.д.).</w:t>
            </w:r>
          </w:p>
        </w:tc>
      </w:tr>
      <w:tr w:rsidR="002171A2" w:rsidRPr="002171A2" w:rsidTr="002171A2">
        <w:tc>
          <w:tcPr>
            <w:tcW w:w="475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b/>
                <w:bCs/>
                <w:sz w:val="20"/>
                <w:szCs w:val="20"/>
              </w:rPr>
              <w:lastRenderedPageBreak/>
              <w:t>Возможности:</w:t>
            </w:r>
          </w:p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1. Расширение рынка в связи с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вступлением в Таможенный союз с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Российской Федерацией и Республикой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Беларусь.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2. Трансферт технологий за счет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создания совместных предприятий с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компаниями Европы и США, являющихся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технологическими лидерами 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определенных сегментах и нишах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(используя возможности кризиса).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3. Развитие внутристрановой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международной кооперации, в том числе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использование близости к России и Китаю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как к одним из крупнейших в мире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поставщиков сырья и компонентной базы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низких переделов.</w:t>
            </w:r>
          </w:p>
        </w:tc>
        <w:tc>
          <w:tcPr>
            <w:tcW w:w="56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b/>
                <w:bCs/>
                <w:sz w:val="20"/>
                <w:szCs w:val="20"/>
              </w:rPr>
              <w:t>Угрозы:</w:t>
            </w:r>
          </w:p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1. Затяжной характер мирового кризиса, который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приведет к падению цен и спроса на сырьевые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товары, что в свою очередь приведет к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сокращению внутреннего спроса Казахстана на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машиностроительную продукцию.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2. Конкуренция со стороны предприятий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машиностроения других стран.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3. Старение квалифицированных кадров.</w:t>
            </w:r>
          </w:p>
        </w:tc>
      </w:tr>
    </w:tbl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3.3. Определение и анализ приоритетных сегментов машиностроения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На основе проведенного анализа были определены сегменты машиностроения, относящиеся к первому и второму приоритету.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Сегменты первого приоритета отличаются высокой привлекательностью и реализуемостью (рисунок 2).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Сегменты второго приоритета либо имеют высокую привлекательность, но относительно низкую реализуемость, либо высокую реализуемость, но умеренную привлекательность.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К первому приоритету относятся следующие сегменты машиностроения Республики Казахстан: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машиностроение для нефтегазовой промышленности;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машиностроение для горнорудной и металлургической промышленности;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железнодорожное машиностроение;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сельскохозяйственное машиностроение;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производство электрооборудования.</w:t>
      </w:r>
    </w:p>
    <w:p w:rsidR="002171A2" w:rsidRPr="002171A2" w:rsidRDefault="001E05F6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05F6">
        <w:rPr>
          <w:rFonts w:ascii="Zan Courier New" w:eastAsia="Times New Roman" w:hAnsi="Zan Courier New" w:cs="Zan Courier New"/>
          <w:noProof/>
          <w:sz w:val="20"/>
          <w:szCs w:val="20"/>
        </w:rPr>
        <w:lastRenderedPageBreak/>
        <w:pict>
          <v:shape id="_x0000_i1027" type="#_x0000_t75" alt="" style="width:537.3pt;height:372.25pt"/>
        </w:pic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  Рис 2. Матрица выбора приоритетных сегментов машиностроения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 Республики Казахстан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  Эти сегменты отличаются значительным потенциалом внутреннего спроса, возможностями экспорта (преимущественно в СНГ), наличием существующей производственной базы, умеренными рисками и конкуренцией.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Ко второму приоритету относятся следующие сегменты: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</w:r>
      <w:r w:rsidRPr="002171A2">
        <w:rPr>
          <w:rFonts w:ascii="Zan Courier New" w:eastAsia="Times New Roman" w:hAnsi="Zan Courier New" w:cs="Zan Courier New"/>
          <w:sz w:val="20"/>
          <w:szCs w:val="20"/>
        </w:rPr>
        <w:lastRenderedPageBreak/>
        <w:t>      автомобильная промышленность;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строительная техника;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станкостроение;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производство бытовой техники;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компонентная база.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Данные сегменты в случае активной государственной поддержки также могут обеспечить значительный рост отрасли. В случае привлекательных, но сложно реализуемых сегментов (в первую очередь, таких как автомобильная промышленность, станкостроение, производство бытовой техники) требуется содействие в преодолении барьеров на вход, организации производств (возможно совместных) и повышении в дальнейшем их конкурентоспособности. В сегменте "Производство компонентной базы" требуется, в первую очередь, поддержка экспорта и расширение имеющихся производств.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3.3.1 Нефтегазовое машиностроение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Приоритетность развития отечественного нефтегазового машиностроения обусловлена тем, что нефтегазовый сектор является крупным потребителем машиностроительной продукции.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Объем рынка в Республике Казахстан в 2008 году составил 168 млрд. тенге, из которых 12 % составили продажи отечественной продукции. Остальная потребность в нефтегазовом оборудовании была удовлетворена импортом, объем которого в 2008 году составил почти 150 млрд.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Предприятия Казахстана осуществляют выпуск различного сложного оборудования для бурения, ремонта скважин, добычи, подготовки, транспортировки, переработки нефти и газа, что позволяет освоить производство морских платформ.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К 2008 году в Республике Казахстан уже успешно освоено производство свыше 250 наименований продукции нефтегазового машиностроения и их частей, большинство из которых производится по мировым стандартам.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Приоритетность данного сегмента обуславливается также тем, что спрос на нефтегазовое оборудование будет вызван в первую очередь увеличением объема нефтедобычи в Казахстане на основных месторождениях: Тенгизе, Карачаганаке и Кашагане. Согласно планам крупнейших добывающих компаний к 2020 году объем добычи нефти увеличится в 2,4 раза. Кроме того, в Республике Казахстан ведутся работы по освоению новых крупных месторождений на Каспийском шельфе.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Вторым значимым фактором увеличения спроса является технологическая отсталость и износ мощностей нефтеперерабатывающей промышленности, а также износ нефте- и газопроводов. В Республике Казахстан 80 % нефте- и газопроводов от общей протяженности эксплуатируются без ремонта более 20-30 лет.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Таблица 7. Производство продукции нефтегазового машиностроения в Республике Казахстан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05"/>
        <w:gridCol w:w="1005"/>
        <w:gridCol w:w="1050"/>
        <w:gridCol w:w="1095"/>
        <w:gridCol w:w="1065"/>
        <w:gridCol w:w="1245"/>
      </w:tblGrid>
      <w:tr w:rsidR="002171A2" w:rsidRPr="002171A2" w:rsidTr="002171A2">
        <w:tc>
          <w:tcPr>
            <w:tcW w:w="46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2005</w:t>
            </w:r>
          </w:p>
        </w:tc>
        <w:tc>
          <w:tcPr>
            <w:tcW w:w="105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2006</w:t>
            </w:r>
          </w:p>
        </w:tc>
        <w:tc>
          <w:tcPr>
            <w:tcW w:w="109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2007</w:t>
            </w:r>
          </w:p>
        </w:tc>
        <w:tc>
          <w:tcPr>
            <w:tcW w:w="106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2008</w:t>
            </w:r>
          </w:p>
        </w:tc>
        <w:tc>
          <w:tcPr>
            <w:tcW w:w="124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2009</w:t>
            </w:r>
          </w:p>
        </w:tc>
      </w:tr>
      <w:tr w:rsidR="002171A2" w:rsidRPr="002171A2" w:rsidTr="002171A2">
        <w:tc>
          <w:tcPr>
            <w:tcW w:w="46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Насосы центробежные для перекачки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жидкостей; насосы прочие; подъемники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жидкостей, штук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7115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5758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7773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10253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12900</w:t>
            </w:r>
          </w:p>
        </w:tc>
      </w:tr>
      <w:tr w:rsidR="002171A2" w:rsidRPr="002171A2" w:rsidTr="002171A2">
        <w:tc>
          <w:tcPr>
            <w:tcW w:w="46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Оборудование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нефтегазоперерабатывающее, млн. тенге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535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366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148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398</w:t>
            </w:r>
          </w:p>
        </w:tc>
      </w:tr>
      <w:tr w:rsidR="002171A2" w:rsidRPr="002171A2" w:rsidTr="002171A2">
        <w:tc>
          <w:tcPr>
            <w:tcW w:w="460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Оборудование нефтепромысловое, млн.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тенге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1547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1434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1902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1386</w:t>
            </w:r>
          </w:p>
        </w:tc>
        <w:tc>
          <w:tcPr>
            <w:tcW w:w="12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1452</w:t>
            </w:r>
          </w:p>
        </w:tc>
      </w:tr>
    </w:tbl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  Согласно данным таблицы 7 в республике наблюдается рост производства насосов и подъемников (темп роста 2009 года к 2005 году составил 181 %). Снижение производства до 2008 года наблюдалось по следующим видам продукции: оборудование нефтепромысловое и оборудование нефтегазоперерабатывающее, но в 2009 году по сравнению с 2008 годом по данным видам продукции наблюдается рост: производство оборудования нефтегазоперерабатывающего увеличилось в 2,7 раза, а оборудования нефтепромыслового на 4,8 %.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3.3.2 Горно-металлургическое машиностроение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результате активного развития добычи угля, руд и металлургии в Республике Казахстан особенно в период сырьевого бума до конца 2008 года, горно-металлургическое машиностроение является одним из наиболее быстрорастущих сегментов отрасли.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Объем внутреннего спроса на машиностроительную продукцию для горнорудной промышленности и металлургии Республики Казахстан в 2008 году составил 145 млрд. тенге. Значительная часть спроса удовлетворяется за счет импорта машиностроительной продукции - объем внутреннего производства составил 27 млрд. тенге (18 % от спроса).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Государственная политика, направленная на импортозамещение в 2006-2008 годы стимулировала рост доли удовлетворения внутреннего спроса Республики Казахстан собственным производством, которая с 2006 года выросла в 2 раза и составила 16 % (при 8 % в 2006 году). При оказании дальнейшей государственной поддержки, а также при развитии инжиниринговых услуг и трансферта технологий в отрасли внутреннее производство может удовлетворить до 30 % внутреннего спроса к 2014 году.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Проведенный анализ состояния заводов горношахтного оборудования показывает, что ряд из них способны восстановить ранее выпускавшуюся номенклатуру или организовать новые производства.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Наиболее перспективными группами отечественной продукции в горно-металлургическом машиностроении являются: самоходное буровое и погрузочно-транспортное оборудование, гидравлические и пневматические перфораторы, редукторы, ленточные конвейеры, сталеплавильное оборудование, широкая номенклатура прокатного оборудования, производство запасных частей и др.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Спрос в Республике Казахстан на продукцию горно-металлургического машиностроения прогнозируется среднегодовым темпом роста 7 %.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Основными факторами роста спроса на продукцию сегмента являются: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увеличение объемов добычи полезных ископаемых и объемов производства стали и других сплавов;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необходимость обновления основных фондов горно-металлургического сектора.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Таблица 8. Производство продукции горнорудного и металлургического машиностроения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10"/>
        <w:gridCol w:w="1080"/>
        <w:gridCol w:w="1005"/>
        <w:gridCol w:w="1035"/>
        <w:gridCol w:w="1095"/>
        <w:gridCol w:w="990"/>
        <w:gridCol w:w="1260"/>
      </w:tblGrid>
      <w:tr w:rsidR="002171A2" w:rsidRPr="002171A2" w:rsidTr="002171A2">
        <w:tc>
          <w:tcPr>
            <w:tcW w:w="351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ед. изм.</w:t>
            </w:r>
          </w:p>
        </w:tc>
        <w:tc>
          <w:tcPr>
            <w:tcW w:w="100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2005</w:t>
            </w:r>
          </w:p>
        </w:tc>
        <w:tc>
          <w:tcPr>
            <w:tcW w:w="103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2006</w:t>
            </w:r>
          </w:p>
        </w:tc>
        <w:tc>
          <w:tcPr>
            <w:tcW w:w="109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2007</w:t>
            </w:r>
          </w:p>
        </w:tc>
        <w:tc>
          <w:tcPr>
            <w:tcW w:w="99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2008</w:t>
            </w:r>
          </w:p>
        </w:tc>
        <w:tc>
          <w:tcPr>
            <w:tcW w:w="126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2009</w:t>
            </w:r>
          </w:p>
        </w:tc>
      </w:tr>
      <w:tr w:rsidR="002171A2" w:rsidRPr="002171A2" w:rsidTr="002171A2">
        <w:tc>
          <w:tcPr>
            <w:tcW w:w="35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Машины для горнодобывающей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промышленности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штук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184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480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430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372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341</w:t>
            </w:r>
          </w:p>
        </w:tc>
      </w:tr>
      <w:tr w:rsidR="002171A2" w:rsidRPr="002171A2" w:rsidTr="002171A2">
        <w:tc>
          <w:tcPr>
            <w:tcW w:w="35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 машин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оборудования для добычи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полезных ископаемых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строительства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млн.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тенге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9 168,0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11 233,1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21 201,4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27 948,2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25 401,8</w:t>
            </w:r>
          </w:p>
        </w:tc>
      </w:tr>
      <w:tr w:rsidR="002171A2" w:rsidRPr="002171A2" w:rsidTr="002171A2">
        <w:tc>
          <w:tcPr>
            <w:tcW w:w="35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 машин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оборудования для металлургии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млн.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тенге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7 548,7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7 763,4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11 180,8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14 657,2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12 054,6</w:t>
            </w:r>
          </w:p>
        </w:tc>
      </w:tr>
      <w:tr w:rsidR="002171A2" w:rsidRPr="002171A2" w:rsidTr="002171A2">
        <w:tc>
          <w:tcPr>
            <w:tcW w:w="351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подъемно-транспортного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оборудования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млн.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тенге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3 625,6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4 131,3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5 397,8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6 785,6</w:t>
            </w:r>
          </w:p>
        </w:tc>
        <w:tc>
          <w:tcPr>
            <w:tcW w:w="12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7 866,0</w:t>
            </w:r>
          </w:p>
        </w:tc>
      </w:tr>
    </w:tbl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  По данным таблицы 8 снижение производства наблюдается по следующим видам продукции: машины для горнодобывающей промышленности (в 2009 году по сравнению с 2008 годом снизилось на 8,3 %), машин и оборудования для добычи полезных ископаемых и строительства (на 9 %), машин и оборудования для металлургии (на 17,7 %).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3.3.3 Железнодорожное машиностроение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Железнодорожное машиностроение занимает небольшую долю в общем объеме мирового производства машиностроения - около 1 %. Несмотря на это, темпы роста торговли железнодорожными машинами и оборудованием составили в среднем на 23 % в год - один из самых высоких показателей в отрасли.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Общий парк локомотивов в Казахстане насчитывает 1 689 локомотивов, в том числе 578,5 электровозов, 1 110,5 тепловозов и 29 паровозов. Эксплуатируемый парк составляет 1220 единиц (78 % от инвентарного парка).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2009 году общий парк грузовых вагонов Республики Казахстан составлял 94 348 единиц, из них 59 381 единиц (63 %) являются инвентарными, а 34 967 единиц (37 %) - частными. Доля эксплуатируемого парка в общем количестве инвентарных вагонов составляет 75 % (44 563 единицы). Выбытие грузовых вагонов по сроку службы и техническому состоянию значительно опережает темпы обновления и пополнения инвентарного парка.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 Внутренний спрос Республики Казахстан на продукцию железнодорожного машиностроения формируется основным потребителем грузовых вагонов и локомотивов - акционерное общество "Национальная компания "Қазақстан тeмip жолы" (далее - АО "НК "ҚТЖ"). Согласно планам </w:t>
      </w:r>
      <w:r w:rsidRPr="002171A2">
        <w:rPr>
          <w:rFonts w:ascii="Zan Courier New" w:eastAsia="Times New Roman" w:hAnsi="Zan Courier New" w:cs="Zan Courier New"/>
          <w:color w:val="000000"/>
          <w:sz w:val="20"/>
          <w:szCs w:val="20"/>
        </w:rPr>
        <w:t>компании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>, до 2014 года ежегодно будет закупаться порядка 1,4-5,2 тыс. вагонов и 100 локомотивов, а также производиться капитальный ремонт имеющегося парка вагонов и локомотивов. Основными факторами, обуславливающими рост спроса на продукцию железнодорожного машиностроения, являются рост грузооборота и высокий износ парка железнодорожной техники.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Высокая значимость железной дороги как вида транспорта для экономики (60 % грузовых перевозок и 50 % пассажирских перевозок идет по железной дороге) в совокупности с планируемым ростом экономики приведут к росту грузоперевозок (среднегодовой прогноз роста железнодорожных грузоперевозок составит с 2008 по 2014 годы - 4 % в год).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Другим значимым фактором, влияющим на рост спроса, является высокий износ существующего парка техники. Средний износ тепловозов, эксплуатируемых в Казахстане составляет более 75 %, износ пассажирских вагонов превышает критический пороговый износ 70 %.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Совокупный импорт в 2008 году в Казахстан составил около 5,5 тыс. грузовых вагонов на сумму 97,7 млрд. тенге различных типов (около 45 % приходится на цистерны), что создает значительный потенциал для создания импортозамещающих производств.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Согласно планам АО "НК "ҚТЖ" планирует увеличение осваиваемой отечественными товаропроизводителями номенклатуры железнодорожной продукции с 2 тысяч до 5 тысяч наименований и увеличение объема закупок у отечественных товаропроизводителей машиностроительной продукции в 10 раз.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3.3.4 Сельскохозяйственное машиностроение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Объем рынка сельскохозяйственных машин и оборудования в Республике Казахстан в 2008 году составил 127 млрд. тенге, темп роста в постоянных ценах - 6,6 %. При этом около 90 % спроса было удовлетворено за счет поставок импортной техники. Объем экспорта продукции сельскохозяйственного машиностроения в 2008 году составил около 2 млрд.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Парк тракторов в Республике Казахстан составляет 137 тыс. единиц, зерноуборочных комбайнов - 45 тыс. машин, сеялок - 91 тыс. единиц, жаток - 15 тыс. Среднегодовые темпы обновления техники в 2001-2007 годы составляли 0,8 - 3,2 %, что гораздо ниже оптимального уровня на 8 - 10 %, обусловленного средним сроком службы машины в 10 - 12 лет. Низкие темпы обновления привели к высокому износу техники: около 85 % машин в Республике Казахстан эксплуатируется за сроками амортизации. Так, 70 % парка комбайнов имеют возраст более 16 лет, тогда как срок службы комбайна не превышает 8 - 10 лет. Из наличия всех имеющихся машин подлежит списанию 74 % тракторов, 60 % зерноуборочных комбайнов, 71 % жаток и 77 % сеялок.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Помимо высокого износа будущий спрос будет обусловлен необходимостью повышения обеспеченности сельскохозяйственными машинами. В настоящее время на 1000 га зерновых в Республике Казахстан приходится около 4 комбайнов, тогда как в Канаде - 9, в Италии - 17, в Германии - 20. Недостаточная обеспеченность машинами приводит к увеличению времени выполнения агротехнических операций (вспашка, сбор урожая и т.п.), что в конечном итоге снижает качество урожая.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структуре тракторного парка Казахстана примерно две трети от тракторов общего назначения составляют колесные тракторы: тракторы тягового класса 5 типа "Кировец" и тягового класса 3 - Т-150К, одну треть гусеничные тракторы: тягового класса 4 - Т-4А, Т-95.4 и тягового класса 3 - ДТ-75М. В крестьянских хозяйствах республики используются более 65 тыс. колесных тракторов тягового класса 1,4 - МТЗ-80/82, ЮМЗ-8040.2.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Таблица 9. Производство продукции сельскохозяйственного машиностроения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95"/>
        <w:gridCol w:w="1140"/>
        <w:gridCol w:w="990"/>
        <w:gridCol w:w="1020"/>
        <w:gridCol w:w="1020"/>
        <w:gridCol w:w="1080"/>
        <w:gridCol w:w="1200"/>
      </w:tblGrid>
      <w:tr w:rsidR="002171A2" w:rsidRPr="002171A2" w:rsidTr="002171A2">
        <w:tc>
          <w:tcPr>
            <w:tcW w:w="34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ед. изм.</w:t>
            </w:r>
          </w:p>
        </w:tc>
        <w:tc>
          <w:tcPr>
            <w:tcW w:w="99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2005</w:t>
            </w:r>
          </w:p>
        </w:tc>
        <w:tc>
          <w:tcPr>
            <w:tcW w:w="102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2006</w:t>
            </w:r>
          </w:p>
        </w:tc>
        <w:tc>
          <w:tcPr>
            <w:tcW w:w="102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2007</w:t>
            </w:r>
          </w:p>
        </w:tc>
        <w:tc>
          <w:tcPr>
            <w:tcW w:w="108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2008</w:t>
            </w:r>
          </w:p>
        </w:tc>
        <w:tc>
          <w:tcPr>
            <w:tcW w:w="120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2009</w:t>
            </w:r>
          </w:p>
        </w:tc>
      </w:tr>
      <w:tr w:rsidR="002171A2" w:rsidRPr="002171A2" w:rsidTr="002171A2">
        <w:tc>
          <w:tcPr>
            <w:tcW w:w="34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сельскохозяйственных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тракторов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млн.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тенге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2 240,9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2 433,0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3 246,8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5 532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4686,1</w:t>
            </w:r>
          </w:p>
        </w:tc>
      </w:tr>
      <w:tr w:rsidR="002171A2" w:rsidRPr="002171A2" w:rsidTr="002171A2">
        <w:tc>
          <w:tcPr>
            <w:tcW w:w="34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 прочих машин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оборудования для сельского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лесного хозяйства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млн.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тенге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4 329,6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4 243,6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8 853,2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12 198,6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12 112,8</w:t>
            </w:r>
          </w:p>
        </w:tc>
      </w:tr>
      <w:tr w:rsidR="002171A2" w:rsidRPr="002171A2" w:rsidTr="002171A2">
        <w:tc>
          <w:tcPr>
            <w:tcW w:w="34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Жатки рядковые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штук</w:t>
            </w:r>
          </w:p>
        </w:tc>
        <w:tc>
          <w:tcPr>
            <w:tcW w:w="9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338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222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259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367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188</w:t>
            </w:r>
          </w:p>
        </w:tc>
      </w:tr>
    </w:tbl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  Неравномерная динамика наблюдается в производстве сельскохозяйственных тракторов (темп роста 2009 года к 2005 году составил 209 %, а к 2008 году составил 84,7 %), прочих машин и оборудования для сельского и лесного хозяйства (темп роста 2009 года к 2005 году составил 280 %, а к 2008 году составил 99,3 %), производств жаток рядковых (в 2009 году по сравнению с 2008 годом сократилось производство в 2 раза) (таблица 9).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 Рынок сельскохозяйственных машин и оборудования Казахстана в настоящее 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lastRenderedPageBreak/>
        <w:t>время практически полностью занят импортной продукцией. Наибольшую долю отечественные производители занимают в сегменте сельскохозяйственных машин (доильные комплексы, машины для переработки сельскохозяйственной продукции и т.д.), в сегменте "компоненты и запчасти" - более 50 %, наименьшую - в сегменте комбайнов и навесного оборудования.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На сегодняшний день в Казахстане производство зерноуборочных комбайнов ведется только Акционерным обществом (далее - АО) "АгромашХолдинг" на базе Костанайского дизельного завода. В 2008 году была произведена сборка 467 комбайнов.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Наибольший потенциал для развития сельскохозяйственного машиностроения в Республике Казахстан находится в сегментах зерноуборочных комбайнов 3 и 4 класса, колесных тракторов, навесного оборудования и машин для переработки зерновых и кормовых культур.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Республике Казахстан имеются условия по созданию навесного оборудования, максимально адаптированного к климатическим условиям различных регионов Казахстана. Также существует значительный спрос, вызванный необходимостью обновления парка и расширения возделываемых земель.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3.3.5 Электрооборудование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2008 году объем рынка в Республике Казахстан составил 159 млрд. тенге, из которых 26 % составили продажи отечественной продукции. Значительная часть потребности в продукции сегмента была удовлетворена за счет импорта, объем которого в 2008 году составил почти 118 млрд.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2008 году 79 % экспортной продукции электрооборудования Казахстана импортировала Россия и объем импорта отечественной продукции Россией рос в среднем на 62 % в год.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Среди существующих производств наибольшим потенциалом обладают производства аккумуляторов и трансформаторов, занимающие больше трех четвертей от экспорта электрооборудования Республики Казахстан в 2008 году (рисунок 3).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Кроме этого, в Республике Казахстан производятся: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аппаратура для переключения или защиты электрических цепей;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конденсаторы электрические;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электродвигатели;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изолированные провода и кабели (в т.ч. оптоволоконные) и др.</w:t>
      </w:r>
    </w:p>
    <w:p w:rsidR="002171A2" w:rsidRPr="002171A2" w:rsidRDefault="001E05F6" w:rsidP="002171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5F6">
        <w:rPr>
          <w:rFonts w:ascii="Zan Courier New" w:eastAsia="Times New Roman" w:hAnsi="Zan Courier New" w:cs="Zan Courier New"/>
          <w:noProof/>
          <w:sz w:val="20"/>
          <w:szCs w:val="20"/>
        </w:rPr>
        <w:pict>
          <v:shape id="_x0000_i1028" type="#_x0000_t75" alt="" style="width:402.1pt;height:156.25pt"/>
        </w:pic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  Рис 3. Динамика экспорта электрооборудования Республики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        Казахстан, в млрд. тенге в текущих ценах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Таблица 10. Производство электрооборудования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95"/>
        <w:gridCol w:w="975"/>
        <w:gridCol w:w="915"/>
        <w:gridCol w:w="1005"/>
        <w:gridCol w:w="1050"/>
        <w:gridCol w:w="1095"/>
        <w:gridCol w:w="1140"/>
      </w:tblGrid>
      <w:tr w:rsidR="002171A2" w:rsidRPr="002171A2" w:rsidTr="002171A2">
        <w:tc>
          <w:tcPr>
            <w:tcW w:w="37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ед. изм.</w:t>
            </w:r>
          </w:p>
        </w:tc>
        <w:tc>
          <w:tcPr>
            <w:tcW w:w="91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2005</w:t>
            </w:r>
          </w:p>
        </w:tc>
        <w:tc>
          <w:tcPr>
            <w:tcW w:w="100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2006</w:t>
            </w:r>
          </w:p>
        </w:tc>
        <w:tc>
          <w:tcPr>
            <w:tcW w:w="105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2007</w:t>
            </w:r>
          </w:p>
        </w:tc>
        <w:tc>
          <w:tcPr>
            <w:tcW w:w="109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2008</w:t>
            </w:r>
          </w:p>
        </w:tc>
        <w:tc>
          <w:tcPr>
            <w:tcW w:w="11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2009</w:t>
            </w:r>
          </w:p>
        </w:tc>
      </w:tr>
      <w:tr w:rsidR="002171A2" w:rsidRPr="002171A2" w:rsidTr="002171A2">
        <w:tc>
          <w:tcPr>
            <w:tcW w:w="37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Трансформаторы электрические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тыс. кВа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650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1308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1587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2056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1511</w:t>
            </w:r>
          </w:p>
        </w:tc>
      </w:tr>
      <w:tr w:rsidR="002171A2" w:rsidRPr="002171A2" w:rsidTr="002171A2">
        <w:tc>
          <w:tcPr>
            <w:tcW w:w="37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Аккумуляторы электрические и их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части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млн.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тенге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4337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4151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6737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8523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4070</w:t>
            </w:r>
          </w:p>
        </w:tc>
      </w:tr>
      <w:tr w:rsidR="002171A2" w:rsidRPr="002171A2" w:rsidTr="002171A2">
        <w:tc>
          <w:tcPr>
            <w:tcW w:w="37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электрооборудования для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двигателей и транспортных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средств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млн.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тенге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25,6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28,6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32,4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23,6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32,1</w:t>
            </w:r>
          </w:p>
        </w:tc>
      </w:tr>
      <w:tr w:rsidR="002171A2" w:rsidRPr="002171A2" w:rsidTr="002171A2">
        <w:tc>
          <w:tcPr>
            <w:tcW w:w="37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 прочего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электрооборудования, кроме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электрооборудования для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двигателей и транспортных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средств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млн.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тенге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4 110,6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5 681,3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6 771,2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2 949,5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4433,9</w:t>
            </w:r>
          </w:p>
        </w:tc>
      </w:tr>
      <w:tr w:rsidR="002171A2" w:rsidRPr="002171A2" w:rsidTr="002171A2">
        <w:tc>
          <w:tcPr>
            <w:tcW w:w="379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 электродвигателей,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генераторов и трансформаторов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млн.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тенге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8 898,1</w:t>
            </w:r>
          </w:p>
        </w:tc>
        <w:tc>
          <w:tcPr>
            <w:tcW w:w="10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10 799,3</w:t>
            </w:r>
          </w:p>
        </w:tc>
        <w:tc>
          <w:tcPr>
            <w:tcW w:w="105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13 189,2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14 142,1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13 464,8</w:t>
            </w:r>
          </w:p>
        </w:tc>
      </w:tr>
    </w:tbl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  Согласно данным таблицы 10, в 2009 году по сравнению с предыдущим годом в республике наблюдается снижение объемов производства трансформаторов (на 27 %) и аккумуляторов электрических (на 52 %), а объем производства электрооборудования для двигателей и транспортных средств увеличился на 36 %, объем производства прочего электрооборудования увеличился на 50 %.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Основные фонды электроэнергетики имеют весьма значительный износ. Износ распределительных сетей по оценкам экспертов превышает 70 %. Их протяженность составляет 370 тыс. км, большая часть была построена 30-35 лет назад. Это приводит к высокому отложенному спросу на электрооборудование, в частности, на трансформаторы и на изолированную проводку.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Вторым значимым фактором развития спроса на электрооборудование является увеличение объемов генерации электроэнергии. Согласно прогнозам в ближайшие пять лет почти на четверть увеличится максимальная электрическая нагрузка по Единой энергетической системе Республики Казахстан. Для этого необходимо развитие генерирующих мощностей и электросетевое строительство.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сельской местности необходимо построить более 112 тыс. км высоковольтных линий напряжением 110 кВ и ниже, 614 распределительных подстанций напряжением 110 и 35 кВ суммарной мощностью в 4,13 млн. кВт и 23,7 тыс. потребительских подстанций суммарной мощностью более 4,3 млн. кВт.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3.3.6 Автомобилестроение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Сегмент автомобилестроения Республики Казахстан обладает наибольшим внутренним спросом в отрасли, и в 2008 году составил 16 % от всего объема машиностроительной продукции, при этом в период 2004-2007 годы рынок рос на 28 % в год благодаря увеличению доходов населения, и как следствие, покупкам легковых автомобилей. Казахстанский рынок автотранспорта по-прежнему далек от насыщения. В Европе в среднем приходится 450-500 легковых автомобилей на 1000 жителей, в России этот показатель составляет 231 автомобиль, а в Казахстане уровень автомобилизации в 2008 году составил 164 автомобиля на 1000 жителей.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Республиканский парк автотранспортных средств насчитывает около 2 621,1 тыс. легковых, 370,5 тыс. грузовых автотранспортных средств и 92,4 тыс. автобусов (данные Министерства внутренних дел Республики Казахстан по состоянию на 1 января 2010 года).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Парк автомобилей характеризуется высоким износом - удельный вес автотранспортных средств, находящихся в эксплуатации свыше 12 лет составляет 63 %, в том числе 57 % автобусов, 59 % легковых и 84 % грузовых автомобилей.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Объем внутреннего спроса на продукцию автомобилестроения в Республике Казахстан в 2008 году превысил 300 млрд. тенге. Значительная часть спроса удовлетворяется за счет импорта машиностроительной продукции - объем внутреннего производства составил 14 млрд. тенге (менее 5 % от спроса).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Производство основных видов продукции автомобилестроения приводится в таблице 11.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Таблица 11. Производство продукции автомобилестроения</w:t>
      </w:r>
    </w:p>
    <w:tbl>
      <w:tblPr>
        <w:tblW w:w="10485" w:type="dxa"/>
        <w:tblCellMar>
          <w:left w:w="0" w:type="dxa"/>
          <w:right w:w="0" w:type="dxa"/>
        </w:tblCellMar>
        <w:tblLook w:val="04A0"/>
      </w:tblPr>
      <w:tblGrid>
        <w:gridCol w:w="4747"/>
        <w:gridCol w:w="1132"/>
        <w:gridCol w:w="1101"/>
        <w:gridCol w:w="1194"/>
        <w:gridCol w:w="1070"/>
        <w:gridCol w:w="1241"/>
      </w:tblGrid>
      <w:tr w:rsidR="002171A2" w:rsidRPr="002171A2" w:rsidTr="002171A2">
        <w:tc>
          <w:tcPr>
            <w:tcW w:w="459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2005</w:t>
            </w:r>
          </w:p>
        </w:tc>
        <w:tc>
          <w:tcPr>
            <w:tcW w:w="106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2006</w:t>
            </w:r>
          </w:p>
        </w:tc>
        <w:tc>
          <w:tcPr>
            <w:tcW w:w="115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2007</w:t>
            </w:r>
          </w:p>
        </w:tc>
        <w:tc>
          <w:tcPr>
            <w:tcW w:w="103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2008</w:t>
            </w:r>
          </w:p>
        </w:tc>
        <w:tc>
          <w:tcPr>
            <w:tcW w:w="120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2009</w:t>
            </w:r>
          </w:p>
        </w:tc>
      </w:tr>
      <w:tr w:rsidR="002171A2" w:rsidRPr="002171A2" w:rsidTr="002171A2">
        <w:tc>
          <w:tcPr>
            <w:tcW w:w="45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</w:tr>
      <w:tr w:rsidR="002171A2" w:rsidRPr="002171A2" w:rsidTr="002171A2">
        <w:tc>
          <w:tcPr>
            <w:tcW w:w="45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Автомобили легковые пассажирские, штук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2268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2945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6311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3271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1245</w:t>
            </w:r>
          </w:p>
        </w:tc>
      </w:tr>
      <w:tr w:rsidR="002171A2" w:rsidRPr="002171A2" w:rsidTr="002171A2">
        <w:tc>
          <w:tcPr>
            <w:tcW w:w="45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Автомобили для перевозки десяти или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более человек, штук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119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40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</w:tr>
      <w:tr w:rsidR="002171A2" w:rsidRPr="002171A2" w:rsidTr="002171A2">
        <w:tc>
          <w:tcPr>
            <w:tcW w:w="45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Автомобили грузовые, штук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1523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2043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1013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353</w:t>
            </w:r>
          </w:p>
        </w:tc>
      </w:tr>
      <w:tr w:rsidR="002171A2" w:rsidRPr="002171A2" w:rsidTr="002171A2">
        <w:tc>
          <w:tcPr>
            <w:tcW w:w="45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Автомобили специальные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специализированные, штук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170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321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80</w:t>
            </w:r>
          </w:p>
        </w:tc>
      </w:tr>
      <w:tr w:rsidR="002171A2" w:rsidRPr="002171A2" w:rsidTr="002171A2">
        <w:tc>
          <w:tcPr>
            <w:tcW w:w="45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Прицепы и полуприцепы;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контейнеры, штук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213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136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99</w:t>
            </w:r>
          </w:p>
        </w:tc>
        <w:tc>
          <w:tcPr>
            <w:tcW w:w="10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38</w:t>
            </w:r>
          </w:p>
        </w:tc>
      </w:tr>
    </w:tbl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  АО "АЗИЯ АВТО" занимается производством легковых автомобилей с 2003 года и является партнером таких компаний, как "General Motors" (марки Chevrolet и Cadillac), "Volkswagen" (марка Skoda), "KIA Motors" (марка KIA), "АВТОВАЗ" (марка LADA). В сегменте новых автомобилей в 2008 - 2009 годах продукция казахстанского завода занимала 10 - 12 %.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Вхождение в Таможенный союз (далее - ТС) и последующее за ним увеличение импортных пошлин является хорошим стимулом для организации совместных сборочных производств с ведущими автомобильными компаниями мира и экспорта продукции на территорию стран ТС.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Так, АО "АЗИЯ АВТО" наряду с девятнадцатью российскими и одним белорусским заводом включен в официальный перечень предприятий, имеющих право на перемещение своей продукции по территории ТС без уплаты импортных пошлин. Это увеличение объема рынка для реализации автомобилей, производимых в Казахстане, позволяет организовывать в республике автопроизводства полного цикла (сварка, окраска, сборка), создавать производства автокомпонентов, постепенно повышать величину казахстанского содержания в собираемых автомобилях.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Наиболее привлекательными сегментами являются производство легковых автомобилей, которые занимают 48 % в структуре спроса, а также грузовых автомобилей, что связано с высоким износом существующего парка и потенциалом роста экономики. Так, например, планируется создание автосборочных производств на базе АО "АЗИЯ АВТО" (легковые автомобили), товарищества с ограниченной ответственностью (далее - ТОО) "Камаз инжиниринг" (грузовые автомобили), АО "АгромашХолдинг" (внедорожники "Sang Yong").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3.4. Основные проблемы развития отрасли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Развитию машиностроительной отрасли Республики Казахстан препятствуют следующие проблемы: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1) высокий уровень изношенности оборудования (43-80 %), препятствующий повышению эффективности производства;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2) низкая конкурентоспособность машиностроительной продукции, узкая номенклатура и низкая доля потребления продукции казахстанского машиностроения;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3) низкое техническое состояние активной части промышленно-производственных фондов и незначительный уровень инновационной активности в отрасли;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4) неполное использование имеющихся производственных мощностей;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5) инвестиционная непривлекательность отрасли и недостаточность оборотных средств у предприятий;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6) недобросовестная ценовая политика крупных металлургических производителей по отношению к машиностроительным предприятиям;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7) дефицит квалифицированных кадров в сфере производства и управления предприятиями;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8) недостаточная развитость инфраструктуры машиностроительного комплекса: утрата значительной части инфраструктуры (научно-исследовательских институтов, конструкторских бюро, опытно-экспериментальных баз, центров испытаний и технического контроля), отсутствие организаций по стандартизации, сертификации т.д.;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9) низкий уровень кооперационных связей между машиностроительными предприятиями республики с предприятиями стран ближнего зарубежья и с ведущими мировыми производителями аналогичной продукции;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10) несовершенство нормативных правовых актов в сфере государственных закупок в части отсутствия долгосрочных контрактов;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11) отсутствие механизма технологического прогнозирования;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 12) низкая доля в производстве продукции наукоемких, 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lastRenderedPageBreak/>
        <w:t>высокотехнологических изделий с высокой добавленной стоимостью;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13) многие предприятия продолжают выпускать продукцию в единичных размерах и мелкими партиями, что негативно отражается на экономических показателях предприятий (в цене), что является причиной импорта аналогичной по сортаменту и качеству продукции;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14) отсутствие современных систем менеджмента качества предприятий, слабый маркетинг и менеджмент управления производствами;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15) низкий уровень послепродажного сервиса машиностроительной продукций;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16) отсутствие информации о планах технического перевооружения недропользователей нефтяных и других компаний и организаций.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3.5. Анализ действующей политики государственного регулирования развития отрасли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 В Законе Республики Казахстан от 4 ноября 2003 года "О государственном мониторинге собственности </w:t>
      </w:r>
      <w:r w:rsidRPr="002171A2">
        <w:rPr>
          <w:rFonts w:ascii="Zan Courier New" w:eastAsia="Times New Roman" w:hAnsi="Zan Courier New" w:cs="Zan Courier New"/>
          <w:color w:val="000000"/>
          <w:sz w:val="20"/>
          <w:szCs w:val="20"/>
        </w:rPr>
        <w:t>в отраслях экономики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>, имеющих стратегическое значение" машиностроение наряду с другими отраслями отнесено к отраслям экономики, имеющим стратегическое значение.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настоящее время реализуется Комплекс мер по развитию отечественного машиностроения, утвержденный постановлением Правительства Республики Казахстан от 29 ноября 2008 года № 1115, анализ хода реализации которого показывает, что задачи, поставленные в нем в целом выполняются.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 В целях оказания мер государственной поддержки в отрасли машиностроения Правительством Республики Казахстан принято постановление от 24 января 2008 года № 62 "О </w:t>
      </w:r>
      <w:r w:rsidRPr="002171A2">
        <w:rPr>
          <w:rFonts w:ascii="Zan Courier New" w:eastAsia="Times New Roman" w:hAnsi="Zan Courier New" w:cs="Zan Courier New"/>
          <w:color w:val="000000"/>
          <w:sz w:val="20"/>
          <w:szCs w:val="20"/>
        </w:rPr>
        <w:t>внесении изменений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 xml:space="preserve"> и дополнения в постановление Правительства Республики Казахстан от 15 октября 2003 года № 1054" предусматривающий снижение критериев достаточной переработки товаров с 50 % до 30 %.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Также в целях создания конкурентоспособной продукции отечественного автосборочного производства внесены дополнения в постановление Правительства Республики Казахстан от 14 апреля 2005 года № 355 "Об утверждении перечня казахстанских товаров, определенных в соответствии с таможенным законодательством Республики Казахстан, произведенных на территории, на которой действует таможенный режим "Свободный склад" и реализуемых на остальную часть таможенной территории Республики Казахстан, обороты по реализации которых освобождаются от налога на добавленную стоимость".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результате созданных мер государственной поддержки в Казахстане созданы сборочные производства колесных и гусеничных тракторов, комбайнов, грузовых и легковых автомобилей, бытовой техники, нефтегазового оборудования и др.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Несмотря на проведенную работу в стране, пока не решены основные проблемы машиностроения: ее рост неустойчив, загруженность предприятий слаба, инновационная активность низкая, низка доля предприятий, выпускающих конечную продукцию и т.д.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3.6. Обзор позитивного зарубежного опыта по решению имеющихся проблем, который может быть адаптирован к условиям Республики Казахстан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Мировые лидеры - в основном крупные диверсифицированные компании, производящие продукцию в различных сегментах (Busher, Caterpillar), однако в ряде случаев успешными могут стать специализированные компании (Joy Global Inc.). За счет высокой производительности труда (около 250-450 тыс. долл. США на человека), эффективных систем управления и использования эффекта масштаба, компаниям удается сохранять высокую маржинальность (10-15 %, по сегменту железнодорожного машиностроения - 4 %). Все компании-мировые лидеры являются вертикально интегрированными: они контролируют все звенья цепочки создания ценности от разработки до продаж через развитые дилерские сети. Часть производства (не ключевые либо специфические элементы) обычно передается на аутсорсинг. Все крупнейшие мировые компании в своей деятельности уделяют высокое внимание развитию сервисных сетей, послепродажного обслуживания, а также в ряде случаев финансовых продуктов для своих клиентов.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1. Повышение инновационной активности и стимулирование научно-исследовательских и опытно-конструкторских разработок (далее -  НИОКР).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 Одной из важнейших задач, стоящих перед государством при развитии машиностроения, является повышение инновационной активности бизнеса. Данная 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lastRenderedPageBreak/>
        <w:t>отрасль является одной из самых наукоемких. Все развитые страны и в особенности страны-лидеры в машиностроении, тратят ежегодно значительные суммы из бюджета на поддержание и стимулирование НИОКР. Каждый доллар государственного финансирования по различным оценкам обеспечивает от 0,35 до 1,74 долларов США привлеченных дополнительных частных инвестиций в НИОКР.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мировой практике существуют различные механизмы поддержки НИОКР налоговыми методами, из которых можно выделить 3 основных: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уменьшение налогооблагаемой базы на величину расходов, пропорциональных НИОКР;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предоставление налоговой скидки - уменьшение налогов к уплате на долю от расходов на НИОКР;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временное освобождение или уменьшение налогов.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Развитые европейские страны уделяют внимание поддержке научных исследований и их последующей коммерциализации, и поддерживают проведение НИОКР крупными промышленными предприятиями. Так, французским правительством был проведен конкурс проектов по организации высокотехнологичных фирм (бюджет около 100 млн. французских франков), для реализации было отобрано 244 проекта, 23 % из которых - проекты в области машиностроения. В 2006 году правительство Франции выделило 140 млн. евро на финансирование французской части вклада в разработку российского регионального самолета RRJ.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2. Развитие малого и среднего бизнеса.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развитых странах-лидерах машиностроения значительная часть добавленной стоимости и выпуска отрасли формируется предприятиями, относящимися к малому и среднему бизнесу (далее - МСБ) (более 30 % добавленной стоимости машиностроения по Европейскому союзу, в Великобритании - 41 %, в Португалии - 49 %, в Норвегии - 46 %). В Германии и Австрии малые и средние предприятия также вносят значительный вклад в конкурентоспособность машиностроительной продукции. Так, типичной машиностроительной компанией Германии является компания со штатом около 150 человек и оборотом 25 млн. евро. В Австрии около 800 компаний в секторе относятся к малому и среднему бизнесу, имея штат в среднем 90 сотрудников, компании обычно специализируются на узких рынках и специальной продукции (например, машины для работы в горах). В Китае развитие машиностроения также во многом обеспечивается малым и средним бизнесом. Например, в 2007 году около 47 % экспорта составила продукция машиностроения, при этом в целом в объеме экспорта доля малого и среднего бизнеса была свыше 65 %.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Анализ развития МСБ в развитых странах позволяет определить сегменты машиностроения, наиболее привлекательные для развития МСБ. Как показывает проведенный анализ машиностроения Германии, наибольшие возможности для развития МСБ имеются в сегменте станкостроения и производства сельскохозяйственной техники, а наименьшие - в производстве бытовых приборов и офисной техники.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Одна из причин успешного развития малых и средних предприятий состоит в том, что крупное производство не противопоставляется МСБ. В развитых странах культивируется принцип кооперирования крупных, малых и средних предприятий, причем они взаимодополняют друг друга, особенно в сфере специализации отдельных производств и в инновационных разработках.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3. Государственная поддержка экспорта.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промышленно развитых странах механизм государственного стимулирования экспорта характеризуется многосторонностью и активным участием государства. Государственные расходы покрываются за счет повышения прибыли от внешней торговли, роста производства и занятости, увеличения поступлений от налогов и других источников.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Одним из наиболее эффективных средств, стимулирующих экспорт как в промышленно развитых, так и в развивающихся странах, является льготное финансирование экспортных операций и создание экспортных агентств.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США, которые является крупнейшим мировым экспортером (объем экспорта товаров и услуг в 2007 году составил 1,6 трлн. долларов США), ключевую роль в обеспечении интересов экспортеров играет Координационный комитет по содействию торговле. Этот комитет является единым органом, который координирует усилия 19 агентств по развитию экспорта с территории США.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 Величина государственных расходов по развитию экспорта находится на уровне 0,1 - 0,8 долларов США на каждые 10 000 долларов США экспорта (за исключением экспортного финансирования и поддержки сельского хозяйства). При 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lastRenderedPageBreak/>
        <w:t>этом наибольший уровень поддержки оказывают правительства Испании, Великобритании и Италии - 0,7 - 0,83 долларов США, наименьший - Германии, США и Японии - 0,11 - 0,3 доллара США на каждые 10 000 долларов США экспорта.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Ключевыми задачами экспортных агентств является информационная и консультационная поддержка локальных компаний. Как правило: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проведение маркетинговых исследований на приоритетных рынках;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создание единой базы и предоставление предприятиям МСБ информации об экспортных возможностях;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предоставление информации об экспортных и импортных процедурах;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представление интересов локальных производителей на внешних рынках и др.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 Другой широко распространенной и, можно сказать, агрессивной формой стимулирования экспорта в международной торговой практике является его непосредственное субсидирование. Субсидирование экспорта позволяет экспортеру в значительной степени уменьшить цены на товары, а во многих случаях даже сделать ее меньше себестоимости. В целом использование субсидий (за исключением сельскохозяйственной продукции) регламентируется в условной форме нормами </w:t>
      </w:r>
      <w:r w:rsidRPr="002171A2">
        <w:rPr>
          <w:rFonts w:ascii="Zan Courier New" w:eastAsia="Times New Roman" w:hAnsi="Zan Courier New" w:cs="Zan Courier New"/>
          <w:color w:val="000000"/>
          <w:sz w:val="20"/>
          <w:szCs w:val="20"/>
        </w:rPr>
        <w:t>Соглашения о субсидиях и компенсационных пошлинах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>, заключенного в рамках Всемирной торговой организации.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Во многих странах (Великобритания, Япония, Франция, Германия) государственные органы оказывают организационную и информационную помощь экспортной деятельности национальных предприятий. Это организация торговых выставок и ярмарок, направление торговых миссий за границу, обеспечение фирм торгово-экономической информацией.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3.7. Оценка воздействия на окружающую среду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Из большого объема промышленных выбросов, попадающих в окружающую среду, на машиностроение приходится лишь незначительная его часть - 1-2 %. В этот объем входят и выбросы предприятий военно-ориентированных отраслей, оборонной промышленности, являющейся значительной составной частью машиностроительного комплекса.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Республике Казахстан проводится комплекс природоохранных мер, рассчитанный до 2016 года. Для снижения выбросов вредных веществ были запланированы и выполнены основные природоохранные мероприятия.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На предприятиях проводятся капитальные ремонты газоочистных котлов с целью сокращения выбросов загрязняющих веществ в атмосферу, газоочистка печей, с целью сокращения выбросов в атмосферу кремнийсодержащей пыли. Снижение выбросов проводится за счет использования брикетов и обожженных окатышей. Проводится обустройство санитарно-защитной зоны: планировка участков, посадка деревьев и кустарников с целью снижения пылевой нагрузки на зону.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Проводятся мероприятия по понижению грунтовых вод на промплощадках заводов и капитальные ремонты водоводов различного назначения с целью сокращения потерь воды и исключения загрязнения подземных вод и почв и мероприятия по охране подземных вод с ведением мониторинга за их состоянием.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На большинстве предприятий разработана и внедрена система экологического менеджмента по охране окружающей среды в соответствии с требованиями международного стандарта ИСО 14001. Данная система предполагает постоянный анализ воздействия на окружающую среду, что позволяет направлять усилия на наиболее значимые проблемы.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Определенная работа проводится в рамках снижения потерь энергоресурсов. На ряде предприятий осуществлена реконструкция и модернизация производства, заменено оборудование. На крупных предприятиях ежегодно пересматриваются удельные нормы расхода энергоресурсов в сторону уменьшения.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Предварительный анализ показал, что в основном снижение энергоемкости идет по пути экономии затрат электроэнергии, а повышение производительности труда за счет модернизации оборудования.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Помимо используемых подходов, необходимо проводить активную работу по созданию наукоемких производств, что позволит увеличить валовой внутренний продукт без значительного роста потребления энергетических и материальных ресурсов.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 В настоящее время машиностроительными предприятиями проводится работа по привлечению инвестиций и реализации проектов, направленных на применение новых технологий, обеспечение экологической безопасности и устойчивого 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lastRenderedPageBreak/>
        <w:t>развития отрасли путем сокращения выбросов парниковых газов, энерго- и ресурсосбережения, рекультивации земель и лесопосадок.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4. Цель, задачи, целевые индикаторы и показатели результатов реализации Программы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00"/>
          <w:sz w:val="20"/>
          <w:szCs w:val="20"/>
        </w:rPr>
        <w:t>Цель Программы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Основной целью Программы по развитию машиностроения в Республике Казахстан на 2010-2014 годы является максимальное удовлетворение потребностей внутреннего рынка и расширение экспорта за счет увеличения производства конечной продукции с высокой добавленной стоимостью.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Основные задачи Программы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1. Стимулирование технологической модернизации и создание новых производств.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2. Эффективное использование возможностей внутреннего рынка.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3. Поддержка и развитие экспорта машиностроительной продукции.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4. Обеспечение развития машиностроительной отрасли необходимыми кадрами.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Целевые индикаторы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Реализация Программы обеспечит к концу 2014 года: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1. Прирост валовой добавленной стоимости на 74 %.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2. Увеличение производительности труда в отрасли до 7 592 тыс. тенге на человека в год.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3. Увеличение объема производства до 588 млрд.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Ожидаемые показатели результатов от реализации Программы приводятся в таблице 12.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Таблица 12. Ожидаемые показатели результатов от реализации Программы</w:t>
      </w:r>
    </w:p>
    <w:tbl>
      <w:tblPr>
        <w:tblW w:w="10485" w:type="dxa"/>
        <w:tblCellMar>
          <w:left w:w="0" w:type="dxa"/>
          <w:right w:w="0" w:type="dxa"/>
        </w:tblCellMar>
        <w:tblLook w:val="04A0"/>
      </w:tblPr>
      <w:tblGrid>
        <w:gridCol w:w="704"/>
        <w:gridCol w:w="4491"/>
        <w:gridCol w:w="908"/>
        <w:gridCol w:w="845"/>
        <w:gridCol w:w="892"/>
        <w:gridCol w:w="798"/>
        <w:gridCol w:w="861"/>
        <w:gridCol w:w="986"/>
      </w:tblGrid>
      <w:tr w:rsidR="002171A2" w:rsidRPr="002171A2" w:rsidTr="002171A2">
        <w:tc>
          <w:tcPr>
            <w:tcW w:w="67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№</w:t>
            </w:r>
          </w:p>
        </w:tc>
        <w:tc>
          <w:tcPr>
            <w:tcW w:w="430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Основные показатели</w:t>
            </w:r>
          </w:p>
        </w:tc>
        <w:tc>
          <w:tcPr>
            <w:tcW w:w="87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gridSpan w:val="5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Ожидаемые результаты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2013</w:t>
            </w:r>
          </w:p>
        </w:tc>
        <w:tc>
          <w:tcPr>
            <w:tcW w:w="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2014</w:t>
            </w:r>
          </w:p>
        </w:tc>
      </w:tr>
      <w:tr w:rsidR="002171A2" w:rsidRPr="002171A2" w:rsidTr="002171A2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4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</w:t>
            </w:r>
          </w:p>
        </w:tc>
      </w:tr>
      <w:tr w:rsidR="002171A2" w:rsidRPr="002171A2" w:rsidTr="002171A2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4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Транспортное машиностроение, в т.ч.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уровень локализации производства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легковых автомобилей и комплектующих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</w:t>
            </w:r>
          </w:p>
        </w:tc>
      </w:tr>
      <w:tr w:rsidR="002171A2" w:rsidRPr="002171A2" w:rsidTr="002171A2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 дорожно-строительной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техники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ед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</w:t>
            </w:r>
          </w:p>
        </w:tc>
      </w:tr>
      <w:tr w:rsidR="002171A2" w:rsidRPr="002171A2" w:rsidTr="002171A2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 специализированной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платформы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ед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300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300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300</w:t>
            </w:r>
          </w:p>
        </w:tc>
        <w:tc>
          <w:tcPr>
            <w:tcW w:w="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300</w:t>
            </w:r>
          </w:p>
        </w:tc>
      </w:tr>
      <w:tr w:rsidR="002171A2" w:rsidRPr="002171A2" w:rsidTr="002171A2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 железнодорожной тележки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ед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5000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5000</w:t>
            </w:r>
          </w:p>
        </w:tc>
        <w:tc>
          <w:tcPr>
            <w:tcW w:w="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5000</w:t>
            </w:r>
          </w:p>
        </w:tc>
      </w:tr>
      <w:tr w:rsidR="002171A2" w:rsidRPr="002171A2" w:rsidTr="002171A2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 вагона-хоппера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ед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300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400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500</w:t>
            </w:r>
          </w:p>
        </w:tc>
        <w:tc>
          <w:tcPr>
            <w:tcW w:w="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600</w:t>
            </w:r>
          </w:p>
        </w:tc>
      </w:tr>
      <w:tr w:rsidR="002171A2" w:rsidRPr="002171A2" w:rsidTr="002171A2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4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Сельскохозяйственное машиностроение,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 т.ч.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 комбайнов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ед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500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600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700</w:t>
            </w:r>
          </w:p>
        </w:tc>
        <w:tc>
          <w:tcPr>
            <w:tcW w:w="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800</w:t>
            </w:r>
          </w:p>
        </w:tc>
      </w:tr>
      <w:tr w:rsidR="002171A2" w:rsidRPr="002171A2" w:rsidTr="002171A2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 тракторов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ед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1000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1000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1000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1000</w:t>
            </w:r>
          </w:p>
        </w:tc>
        <w:tc>
          <w:tcPr>
            <w:tcW w:w="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1000</w:t>
            </w:r>
          </w:p>
        </w:tc>
      </w:tr>
      <w:tr w:rsidR="002171A2" w:rsidRPr="002171A2" w:rsidTr="002171A2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4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Нефтегазовое машиностроение, в т.ч.: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 газоперекачивающих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агрегатов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ед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</w:t>
            </w:r>
          </w:p>
        </w:tc>
      </w:tr>
      <w:tr w:rsidR="002171A2" w:rsidRPr="002171A2" w:rsidTr="002171A2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 газотурбинных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электростанций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ед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  <w:tc>
          <w:tcPr>
            <w:tcW w:w="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</w:tr>
      <w:tr w:rsidR="002171A2" w:rsidRPr="002171A2" w:rsidTr="002171A2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4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Горно-металлургическое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машиностроение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- увеличение объема выпуска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продукции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110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140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175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210</w:t>
            </w:r>
          </w:p>
        </w:tc>
        <w:tc>
          <w:tcPr>
            <w:tcW w:w="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270</w:t>
            </w:r>
          </w:p>
        </w:tc>
      </w:tr>
      <w:tr w:rsidR="002171A2" w:rsidRPr="002171A2" w:rsidTr="002171A2">
        <w:tc>
          <w:tcPr>
            <w:tcW w:w="6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430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Электротехническое машиностроение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- увеличение объема выпуска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продукции</w:t>
            </w:r>
          </w:p>
        </w:tc>
        <w:tc>
          <w:tcPr>
            <w:tcW w:w="87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106</w:t>
            </w:r>
          </w:p>
        </w:tc>
        <w:tc>
          <w:tcPr>
            <w:tcW w:w="8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115</w:t>
            </w:r>
          </w:p>
        </w:tc>
        <w:tc>
          <w:tcPr>
            <w:tcW w:w="7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135</w:t>
            </w:r>
          </w:p>
        </w:tc>
        <w:tc>
          <w:tcPr>
            <w:tcW w:w="8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155</w:t>
            </w:r>
          </w:p>
        </w:tc>
        <w:tc>
          <w:tcPr>
            <w:tcW w:w="9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170</w:t>
            </w:r>
          </w:p>
        </w:tc>
      </w:tr>
    </w:tbl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lastRenderedPageBreak/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5. Основные направления развития отрасли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Выполнение Программы будет осуществляться посредством Плана мероприятий по ее реализации.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Первый этап (2010-2011 годы) - проведение технологического аудита машиностроительных предприятий, создание отраслевых конструкторских бюро и укрепление инфраструктуры отрасли.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Цели и результаты первого этапа: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увеличение валовой добавленной стоимости на 10 % к 2012 году (таблица 13);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прирост объема производства машиностроительной продукции на 10 % к 2012 году (таблица 13);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увеличение производительности труда в отрасли на 64 % к 2012 году (таблица 13).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Второй этап (2012-2014 годы) - реализация потенциала машиностроительных предприятий, интенсивный рост. На этом этапе происходят распространение полученных на первом этапе позитивных результатов, системное укрепление существующих и создание новых инфраструктур для поддержки отрасли, системное укрепление отрасли, освоение новых видов продукции для нефтегазового, горно-металлургического, сельскохозяйственного, электротехнического и железнодорожного машиностроения.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Цели и результаты второго этапа: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увеличение валовой добавленной стоимости на 74 % (таблица 13);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прирост объема производства машиностроительной продукции на 95 % (таблица 13);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увеличение производительности труда в отрасли в 3,5 раза (таблица 13).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Таблица 13. Этапы реализации Программы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40"/>
        <w:gridCol w:w="2311"/>
        <w:gridCol w:w="975"/>
        <w:gridCol w:w="930"/>
        <w:gridCol w:w="1185"/>
        <w:gridCol w:w="1140"/>
        <w:gridCol w:w="960"/>
        <w:gridCol w:w="1020"/>
        <w:gridCol w:w="1020"/>
      </w:tblGrid>
      <w:tr w:rsidR="002171A2" w:rsidRPr="002171A2" w:rsidTr="002171A2">
        <w:tc>
          <w:tcPr>
            <w:tcW w:w="24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№</w:t>
            </w:r>
          </w:p>
        </w:tc>
        <w:tc>
          <w:tcPr>
            <w:tcW w:w="231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Основные показатели</w:t>
            </w:r>
          </w:p>
        </w:tc>
        <w:tc>
          <w:tcPr>
            <w:tcW w:w="97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2008</w:t>
            </w:r>
          </w:p>
        </w:tc>
        <w:tc>
          <w:tcPr>
            <w:tcW w:w="93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0" w:type="auto"/>
            <w:gridSpan w:val="5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Ожидаемые результаты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2013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2014</w:t>
            </w:r>
          </w:p>
        </w:tc>
      </w:tr>
      <w:tr w:rsidR="002171A2" w:rsidRPr="002171A2" w:rsidTr="002171A2">
        <w:tc>
          <w:tcPr>
            <w:tcW w:w="2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Валовая добавленная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стоимость, млн.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тенге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130 764</w:t>
            </w:r>
          </w:p>
        </w:tc>
        <w:tc>
          <w:tcPr>
            <w:tcW w:w="9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115 614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133 380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143 841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163 455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189</w:t>
            </w:r>
            <w:r w:rsidRPr="002171A2">
              <w:rPr>
                <w:rFonts w:ascii="Zan Courier New" w:eastAsia="Times New Roman" w:hAnsi="Zan Courier New" w:cs="Zan Courier New"/>
                <w:b/>
                <w:bCs/>
                <w:sz w:val="20"/>
                <w:szCs w:val="20"/>
              </w:rPr>
              <w:t> 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608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227 530</w:t>
            </w:r>
          </w:p>
        </w:tc>
      </w:tr>
      <w:tr w:rsidR="002171A2" w:rsidRPr="002171A2" w:rsidTr="002171A2">
        <w:tc>
          <w:tcPr>
            <w:tcW w:w="2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Прирост валовой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добавленной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стоимости к 2008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году, %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100</w:t>
            </w:r>
          </w:p>
        </w:tc>
        <w:tc>
          <w:tcPr>
            <w:tcW w:w="9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89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102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125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174</w:t>
            </w:r>
          </w:p>
        </w:tc>
      </w:tr>
      <w:tr w:rsidR="002171A2" w:rsidRPr="002171A2" w:rsidTr="002171A2">
        <w:tc>
          <w:tcPr>
            <w:tcW w:w="2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Объем производства,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млрд. тенге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302,8</w:t>
            </w:r>
          </w:p>
        </w:tc>
        <w:tc>
          <w:tcPr>
            <w:tcW w:w="9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282,5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306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396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485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588</w:t>
            </w:r>
          </w:p>
        </w:tc>
      </w:tr>
      <w:tr w:rsidR="002171A2" w:rsidRPr="002171A2" w:rsidTr="002171A2">
        <w:tc>
          <w:tcPr>
            <w:tcW w:w="24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Производительность,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тыс. тенге/чел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2 205,9</w:t>
            </w:r>
          </w:p>
        </w:tc>
        <w:tc>
          <w:tcPr>
            <w:tcW w:w="9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2 633,9</w:t>
            </w:r>
          </w:p>
        </w:tc>
        <w:tc>
          <w:tcPr>
            <w:tcW w:w="118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3150</w:t>
            </w:r>
          </w:p>
        </w:tc>
        <w:tc>
          <w:tcPr>
            <w:tcW w:w="11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3600</w:t>
            </w:r>
          </w:p>
        </w:tc>
        <w:tc>
          <w:tcPr>
            <w:tcW w:w="9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4350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5550</w:t>
            </w:r>
          </w:p>
        </w:tc>
        <w:tc>
          <w:tcPr>
            <w:tcW w:w="102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7 800</w:t>
            </w:r>
          </w:p>
        </w:tc>
      </w:tr>
    </w:tbl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  Для достижения показателей результатов необходимо выполнение следующих основных мероприятий по развитию отрасли: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1. Модернизация действующих предприятий с целью создания гибких производств по расширению выпускаемого ассортимента и освоение новых видов машиностроительной продукции.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Модернизация действующих предприятий и реструктуризация существующих предприятий будет осуществляться по результатам проведения технологического аудита машиностроительных предприятий, путем предоставления инновационных грантов на покупку/внедрение перспективных технологий, внедрения управленческих технологий, обеспечивающих оптимизацию производственных процессов.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К 2014 году будут модернизированы производственные мощности АО "Усть-Каменогорский арматурный завод", город Усть-Каменогорск.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Также будут модернизированы торгово-сервисные центры по обслуживанию сельскохозяйственной техники АО "АгромашХолдинг", город Костанай.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 2. </w:t>
      </w:r>
      <w:r w:rsidRPr="002171A2">
        <w:rPr>
          <w:rFonts w:ascii="Zan Courier New" w:eastAsia="Times New Roman" w:hAnsi="Zan Courier New" w:cs="Zan Courier New"/>
          <w:color w:val="000000"/>
          <w:sz w:val="20"/>
          <w:szCs w:val="20"/>
        </w:rPr>
        <w:t>Организация крупных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 xml:space="preserve"> сборочных производств с увеличением уровня локализации через освоение производства деталей и комплектующих.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 В рамках инвестиционных проектов вошедших в Карту индустриализации Казахстана на 2010-2014 годы предусматривается реализация проектов по организации крупных сборочных производств с увеличением уровня локализации 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lastRenderedPageBreak/>
        <w:t>через освоение производства деталей и комплектующих, такие как: "Производство пассажирских вагонов", "Организация производства электровозов", "Строительство автозавода полного цикла и технопарка по производству автокомпонентов в городе Усть-Каменогорск". Основные инвестиционные проекты в отрасли приведены в приложении 2 к настоящей Программе.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3. Создание новых современных предприятий по производству машиностроительной продукции с высокой добавленной стоимостью.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В транспортном машиностроении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 xml:space="preserve"> к 2014 году будет организовано сборочное производство легковых автомобилей в городах Караганда и Костанай с доведением уровня локализации до 30 %.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рамках инвестиционных проектов вошедших в Карту индустриализации Казахстана на 2010-2014 годы планируется реализация инвестиционных проектов: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городе Усть-Каменогорск на базе АО "АЗИЯ АВТО" будет организовано производство комплектующих, в том числе: изделий из пластика (бампера, панели), резинотехнические изделия, выхлопные системы, топливные баки. Объем инвестиций на реализацию данного проекта составит 74 млрд.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городе Костанай на базе АО "АгромашХолдинг" будет налажено производство дорожно-строительной техники (автогрейдеры, фронтальные погрузчики, пневмоколесные гидравлические экскаваторы, трактора) в объеме 200 единиц в год. Объем инвестиции составит 2,1 млрд.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железнодорожном машиностроении также будут реализованы инвестиционные проекты: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ТОО "Таман", город Экибастуз по производству грузовых вагонов, мощностью 2500 единиц в год. Объем инвестиций составит 7,6 млрд.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ТОО "Байтерек А", город Атбасар, по сборочному производству электровозов, мощностью 50 единиц в год. Объем инвестиций составит более 9,9 млрд.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Кроме того, в городе Астане ТОО "Локомотив Лизинг" будет увеличено производство локомотивов.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За счет реализации данных проектов будет увеличено производство локомотивов и грузовых вагонов.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городе Петропавловск на базе АО "ЗИКСТО" будет освоено производство специализированной платформы мощностью до 1200 единиц в год, железнодорожной тележки 5000 единиц в год, вагона-хоппера до 400 единиц в год. Общий объем инвестиций на реализацию данных производств составит 832 млн.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городах Усть-Каменогорск на базе АО "Востокмашзавод" и Караганда на базе ТОО "Карагандинский машиностроительный завод им. Пархоменко" будет организовано производство крупногабаритного литья, в том числе: рамы боковой, балки надрессорной для нужд железнодорожного машиностроения с общим годовым объемом выпуска 30 тыс. тонн. Объем средств для реализации проекта АО "Востокмашзавод" составит 7,1 млрд. тенге, ТОО "Карагандинский машиностроительный завод им. Пархоменко" - 3,1 млрд.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В сельскохозяйственном машиностроении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 xml:space="preserve"> к 2014 году будет увеличен выпуск продукции в 2 раза.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городе Костанай на базе АО "АгромашХолдинг" будет увеличено производство комбайнов "Енисей" и "Essil" до 800 единиц в год.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рамках инвестиционных проектов вошедших в Карту индустриализации Казахстана на 2010-2014 годы планируется реализация инвестиционных проектов: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городе Семей на базе ТОО "СемАз" будет организовано производство тракторов "Беларусь" мощностью 1 тыс. единиц в год. Объем инвестиций составит 1,36 млрд.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Акмолинской области в городе Акколь на базе ТОО "Астакар" совместно с германской фирмой "ЛЕМКЕН" будет организовано производство навесного оборудования, в том числе: культиваторов мощностью до 34 единиц, борона мощностью до 25 единиц, опрыскивателей мощностью до 12 единиц, косилок мощностью до 36 единиц. Объем инвестиций составит 85 млн.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целях обслуживания сельскохозяйственной техники будет создана сеть из девяти торгово-сервисных центров в крупных областях страны, а именно: два в Северо-Казахстанской области, одно в Восточно-Казахстанской области, три в Акмолинской области, по одному в Костанайской, Западно-Казахстанской и Алматинской областях.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В нефтегазовом машиностроении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 xml:space="preserve"> к 2014 году будет увеличен выпуск продукции 2,5 раза, в том числе: трубопроводной арматуры, жидкостных насосов, мобильно-буровых установок, емкостного оборудования установок с увеличением 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lastRenderedPageBreak/>
        <w:t>доли отечественной продукции до 22 %.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городе Алматы на базах АО "Алматинский завод тяжелого машиностроения", АО "Совместное предприятие "Белкамит", АО "Имсталькон"; в городе Усть-Каменогорск на базах АО "Усть-Каменогорский арматурный завод", АО "Востокмашзавод", ТОО "Машзавод"; в городе Петропавловск на базах АО "Петропавловский завод тяжелого машиностроения", АО "Мунаймаш", АО "Казнефтегазмаш"; в городе Актобе на базе АО "Актюбинский завод нефтяного оборудования" будет развиваться производство трубопроводной арматуры, жидкостных насосов и мобильно-буровых установок.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городе Уральск на базе АО "Западно-Казахстанская машиностроительная компания" будет освоено производство газоперекачивающих агрегатов 8 единиц в год и газотурбинных электростанций 6 единиц в год. Объемом инвестиций 3 млрд.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городе Атырау на базе ТОО "Сервисный центр КазТурбоРемонт" будет организован ремонт и сервисное обслуживание газотурбинных установок и оборудования, в том числе 18 капитальных и 12 текущих ремонтов. Данный проект будет введен путем реализации Лицензионного соглашения между компаниями ТОО "КазТурбоРемонт" и германской компанией "Siemens". Объем инвестиций 5,2 млрд.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В горнорудном машиностроении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 xml:space="preserve"> к 2014 году объем выпуска продукции будет увеличен в 2,7 раза с развитием производства прокатных станов, рольгангов, шахтных гидростоек, гидропередвижек, за счет развития производства машиностроительных предприятий, таких как АО "Алматинский завод тяжелого машиностроения", ТОО "Целингормаш" (город Степногорск) и предприятиями Карагандинского машиностроительного консорциума.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Кроме того, на базе Карагандинского машиностроительного консорциума будет освоено производство гидравлических и пневматических перфораторов, самоходно-бурового и погрузочно-транспортного оборудования.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В электротехническом машиностроении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 xml:space="preserve"> к 2014 году выпуск продукции будет увеличен в 1,7 раза.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городе Талдыкорган, ТОО "Кайнар АКБ" будет увеличен производство свинцовых аккумуляторов, мощностью 600 тысяч штук. Объем инвестиций в данное производство составит 570 млн.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городе Кентау на АО "КазТрансформатор" будет увеличено производство трансформаторов с 2 млн. кВА в 2010 году до 4 млн. кВА в 2014 году, а также освоено производство трансформаторов напряжением 220 киловольт и выше, мощностью до 1 млн. кВА.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городе Павлодар на базе АО "Казэнергокабель" и в городе Сарань на базе ТОО "Казцентрэлектропровод", ТОО "EAST INDUSTRY COMPANY ltd" будет увеличено производство изолированных проводов, мощностью 33 600 километров в год. Объем инвестиций составит 753 млн. тенге.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Реализация инвестиционных проектов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рамках Карты индустриализации Казахстана на 2010-2014 годы будут реализованы инвестиционные проекты.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Основные инвестиционные проекты в отрасли, предлагаемые к реализации, отражены в приложении 2 к настоящей Программе.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оборонной промышленности к 2014 году будут реализованы программные меры, направленные на решение существующих проблем и создание реального потенциала для значительного улучшения доли казахстанского содержания в государственном оборонном заказе республики.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Основные направления развития предприятий оборонно-промышленного комплекса Казахстана будут определяться наиболее перспективными потребностями в товарах военного назначения военной организации государства.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Государственными органами и оборонными предприятиями будут предприняты эффективные, согласованные меры по увеличению экспорта казахстанской продукции военного назначения.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Будет активизировано взаимодействие государства и оборонного комплекса, направленное на увеличение количества и качества научно-исследовательских работ в сфере оборонного производства.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Меры по развитию оборонной промышленности будут приняты уполномоченным государственным органом, осуществляющим государственную политику в сфере оборонной промышленности.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lastRenderedPageBreak/>
        <w:t>      </w:t>
      </w: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Секторальные и проектные меры государственной поддержки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  </w:t>
      </w: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Обеспечение квалифицированными кадровыми ресурсами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Система образования обеспечивает текущие потребности приоритетней подотрасли необходимым количеством кадров. Однако, для удовлетворения перспективных потребностей необходимо учесть данные о кадровых потребностях для реализации новых проектов в приоритетных подотраслях. Таким образом, система образования должна обеспечить квалифицированными кадрами не только задачи сегодняшнего, но и будущего развития отрасли в целом.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Потребности интенсивного развития отрасли при открытии новых крупных предприятий потребуют дополнительного количества квалифицированных кадров.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Обеспечение потребности в кадрах по 16 специальностям, таких как: наладчик контрольно-измерительных приборов и автоматики, слесарь по контрольно-измерительным приборам и автоматике, слесарь-электромонтажник, токарь, фрезеровщик, станочник широкого профиля, слесарь-инструментальщик, слесарь механосборочных работ, слесарь-ремонтник, техник-механик, сварщик (всех наименований), электрогазосварщик, слесарь по ремонту подвижного состава, слесарь-электрик по ремонту электрооборудования, наладчик технологического оборудования для машиностроительной отрасли будет покрыта за счет подготовки кадров в вузах и 19 учебных заведениях трудового и профессионального образования в Актюбинской, Атырауской, Восточно-Казахстанской, Карагандинской, Костанайской, Мангистауской, Павлодарской областях.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рамках выделенных средств из Республиканского бюджета по программе 005 "Строительство и реконструкция объектов образования и науки" Министерства образования и науки Республики Казахстан в городе Усть-Каменогорск в 2012 году будет начато строительство Межрегионального центра по подготовке и переподготовке кадров для машиностроительной отрасли на 700 ученических мест. Объем финансирования из республиканского бюджета составит более 2 300 млн.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Повышение квалификации управленческих кадров на передовых машиностроительных предприятиях развитых стран будет обеспечено за счет собственных средств предприятий.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Так например, управленческие кадры АО "Агромашхолдинг" будут повышать свою квалификацию в компании "SsangYong" (Южная Корея), АО "АЗИЯ АВТО" на заводах концерна "Volkswagen" (Германия), АО "Daewoo Bus Казахстан" в компании "Daewoo Bus Global Corporation" (Южная Корея), ТОО "Lokomotiv-leasing" в компании "General Electric" (США) и т.д.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Для иностранных инжиниринговых компаний, осуществляющих свою деятельность на территории страны (не менее 30 % от численности персонала в год), будут введены обязательные требования по наличию учебного центра при компании в целях обучения и повышения квалификации казахстанских кадров.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Кадровая потребность крупных инвестиционных проектов по отрасли машиностроение приведена в приложении 1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 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t>к настоящей Программе.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00"/>
          <w:sz w:val="20"/>
          <w:szCs w:val="20"/>
        </w:rPr>
        <w:t>Внедрение технических регламентов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целях повышения качества экспортируемой продукции до уровня мировых аналогов, повышения привлекательности отечественной продукции за рубежом предполагается внедрение технологических регламентов, разработка и внедрение государственных стандартов в соответствии с международными требованиями.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период с 2010 по 2014 годы в рамках бюджетной программы 013 "Услуги в сфере технического регулирования и метрологии" планируется внедрение 14 технических регламентов по требованиям к безопасности: автотранспортных средств; пожарной техники для защиты объектов; вентиляционных систем, низковольтного оборудования; сельскохозяйственных и лесозаготовительных тракторов, прицепов и машин, нефтегазопромыслового; бурового, геологоразведочного и геофизического оборудования; стационарных компрессорных холодильных установок; оборудования для переработки сельскохозяйственного сырья и продукции растениеводства; оборудования для переработки сельскохозяйственного сырья и продукция животноводства; водогрейных и паровых котлов; к шахтным подъемным установкам, подъемно-транспортных средств; оборудования, работающего под давлением; лифтов и 169 государственных стандартов (из них на методы испытаний - 98, на продукцию - 80 и на системы менеджмента - 7).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      В рамках Программы по техническому регулированию и созданию 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lastRenderedPageBreak/>
        <w:t>инфраструктуры качества будут модернизированы государственные эталоны геометрических величин и физико-химических измерений для метрологического обеспечения производства и контроля безопасности и качества продукции машиностроения.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Технические регламенты и стандарты, а также меры ответственности за их неисполнение будут направлены промышленным предприятиям, производящим и потребляющим продукцию машиностроения, специализированным центрам и лабораториям для использования в своей деятельности. Данные документы будут размещены на сайте Министерства индустрии и новых технологий Республики Казахстан.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Развитие инноваций и содействие технологической модернизации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целях развития инноваций и содействия технологической модернизации в рамках Программы развития науки, инноваций и содействия технологической модернизации будут созданы 5 конструкторских бюро для обслуживания потребностей предприятий по сегментам - сельскохозяйственное, электротехническое, горнорудное, транспортное и нефтегазовое машиностроение.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Для обновления основных фондов и технологического перевооружения предприятий машиностроения будет организован лизинг оборудования на льготных условиях.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Ежегодно будут выделяться средства для субсидирования ставок по кредитам на замену оборудования, льготного кредитования через АО "Банк Развития Казахстана", АО "Фонд развития предпринимательства "ДАМУ" и предоставления в лизинг оборудования на льготных условиях.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целях стимулирования развития НИОКР путем сокращения налогооблагаемой базы по корпоративному подоходному налогу на 150 % от расходов на внедрение НИОКР, уполномоченным государственным органом будет рассмотрено внесение соответствующих изменений и дополнений в Налоговый кодекс Республики Казахстан.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Создание привлекательных условий для прямых инвестиций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Будет проработан вопрос по предоставлению возможности лизинговым компаниям осуществлять закуп сельхозтехники у отечественных производителей для дальнейшей передачи в лизинг без наличия заявок от сельхозтоваропроизводителей на момент финансирования производства.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Поддержка развития отрасли будет осуществляться путем усиления контроля и мониторинга исполнения постановления Правительства Республики Казахстан от 29 декабря 2007 года № 1353 "Об определении мер государственной поддержки категорий отечественных потенциальных поставщиков" для приоритетного закупа товаров, работ и услуг предприятий отрасли недропользователями, национальными компаниями и государственными органами.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Внутренний спрос на сельскохозяйственную технику будет обеспечен за счет приобретения в лизинг техники отечественного производства на льготных условиях по 4 % годовых на базе АО "КазАгроФинанс".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Внутренний спрос на отечественную машиностроительную продукцию будет обеспечен через проработку механизма возмещения части вознаграждения по кредитам на приобретение продукции отечественного машиностроения.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На продукцию автомобильного машиностроения будут проработаны вопросы закупа автомобильной техники для государственных органов исполнительной власти, их территориальных органов и подведомственных учреждений путем усиления контроля и мониторинга исполнения постановления Правительства Республики Казахстан от 29 декабря 2007 года № 1353 "Об определении мер государственной поддержки категорий отечественных потенциальных поставщиков".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Торговая политика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Продвижение казахстанской машиностроительной продукции на рынки Узбекистана, Кыргызстана, Таджикистана, Туркменистана, Афганистана будет осуществляться путем: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оказания информационных, экспертных услуг;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предоставления производителям маркетингово-аналитической информации по экспортным рынкам;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публикации инструктивных материалов в помощь экспортерам;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продвижения товарных знаков конкретных продуктов;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</w:r>
      <w:r w:rsidRPr="002171A2">
        <w:rPr>
          <w:rFonts w:ascii="Zan Courier New" w:eastAsia="Times New Roman" w:hAnsi="Zan Courier New" w:cs="Zan Courier New"/>
          <w:sz w:val="20"/>
          <w:szCs w:val="20"/>
        </w:rPr>
        <w:lastRenderedPageBreak/>
        <w:t>      организации торговых миссий за рубежом;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создания сети зарубежных представительств.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Грантовая поддержка экспортеров машиностроительной продукции предусматривают 50 % возмещение затрат экспортеров по мероприятиям, связанным с продвижением своей продукции на экспорт, включая: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продвижение (брендинг) и раскрутка конкретной продукции (услуг) на внешнем рынке;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процедуры регистрации и сертификации торговых знаков за рубежом;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обучение сотрудников предприятия, занятых в сфере управления экспортом;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представительство/представитель/шоу-комната/офис за рубежом в течение первых трех лет деятельности;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каталоги экспортной продукции отрасли, сегментов рынка, регионов;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привлечение франшизы;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создание и запуск веб-сайта экспортера на английском языке;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маркетинговые исследования, по вхождению на конкретный рынок с конкретным видом продукции (услуг).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Предоставление финансовых стимулов для продвижения экспорта казахстанской машиностроительной продукции будут производиться в рамках возмещения затрат на мероприятия содействующие экспорту предусмотренных Республиканской бюджетной программы 022 "Содействие продвижению экспорта казахстанских товаров на внешние рынки в рамках направления "Экспортер 2020".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6. Необходимые ресурсы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Финансирование Программы осуществляется за счет средств институтов развития, собственных средств предприятий, отечественных и зарубежных инвестиций и в пределах средств предусматриваемых в республиканском бюджете.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Необходимый объем финансирования за счет Республиканского бюджета на 2010-2014 годы составит 2 430,182 млн. тенге: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100 млн. тенге на стимулирование технологической модернизации и создание новых производств;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2 330,182 млн. тенге на строительство учебных заведений для обеспечения отрасли квалифицированными кадрами.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том числе: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2010 году - 439,173 млн. тенге;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2011 году - 1 991,009 млн. тенге;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2012 году - не предполагается;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2013-2014 годах - будет предусматриваться при утверждении Республиканского бюджета на 2013-2015 годы.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Реализация инвестиционных проектов в основном предполагается за счет собственных средств предприятий и заемных средств, всего на сумму - 425 242,15 млн. тенге.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том числе: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2010 году - 22 673,4 млн. тенге;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2011 году - 263 830 млн. тенге;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2012 году - 54 380 млн. тенге;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2013 году - 9 261 млн. тенге;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      в 2014 году - 75 097,75 млн. тенге.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7. План мероприятий по реализации Программы по развитию машиностроения в Республике Казахстан на 2010-2014 годы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0"/>
        <w:gridCol w:w="2100"/>
        <w:gridCol w:w="780"/>
        <w:gridCol w:w="810"/>
        <w:gridCol w:w="660"/>
        <w:gridCol w:w="871"/>
        <w:gridCol w:w="991"/>
        <w:gridCol w:w="631"/>
        <w:gridCol w:w="511"/>
        <w:gridCol w:w="991"/>
        <w:gridCol w:w="1111"/>
        <w:gridCol w:w="1155"/>
        <w:gridCol w:w="675"/>
      </w:tblGrid>
      <w:tr w:rsidR="002171A2" w:rsidRPr="002171A2" w:rsidTr="002171A2">
        <w:tc>
          <w:tcPr>
            <w:tcW w:w="39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Мероприятия</w:t>
            </w:r>
          </w:p>
        </w:tc>
        <w:tc>
          <w:tcPr>
            <w:tcW w:w="78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Форма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завер-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шения</w:t>
            </w:r>
          </w:p>
        </w:tc>
        <w:tc>
          <w:tcPr>
            <w:tcW w:w="81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Ответ-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ствен-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испол-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нители</w:t>
            </w:r>
          </w:p>
        </w:tc>
        <w:tc>
          <w:tcPr>
            <w:tcW w:w="66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Срок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пол-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нения</w:t>
            </w:r>
          </w:p>
        </w:tc>
        <w:tc>
          <w:tcPr>
            <w:tcW w:w="0" w:type="auto"/>
            <w:gridSpan w:val="6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Предполагаемые расходы,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млн. тг</w:t>
            </w:r>
          </w:p>
        </w:tc>
        <w:tc>
          <w:tcPr>
            <w:tcW w:w="115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Источники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финанси-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рования</w:t>
            </w:r>
          </w:p>
        </w:tc>
        <w:tc>
          <w:tcPr>
            <w:tcW w:w="67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№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бюд-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жет-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прог-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раммы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(если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есть)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2013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2014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</w:t>
            </w:r>
          </w:p>
        </w:tc>
      </w:tr>
      <w:tr w:rsidR="002171A2" w:rsidRPr="002171A2" w:rsidTr="002171A2">
        <w:tc>
          <w:tcPr>
            <w:tcW w:w="0" w:type="auto"/>
            <w:gridSpan w:val="1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1. Обеспечение квалифицированными кадровыми ресурсами</w:t>
            </w:r>
          </w:p>
        </w:tc>
      </w:tr>
      <w:tr w:rsidR="002171A2" w:rsidRPr="002171A2" w:rsidTr="002171A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Межрегионального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центра 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подготовке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переподготовке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кадров для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машиностроитель-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ной отрасли на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700 ученических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мест в городе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Усть-Каменогорске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Сдача 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луа-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тацию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ВКО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IV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квар-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тал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2012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339,173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1991,009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2330,182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РБ (Указ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Президен-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 РК №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626 от 1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июля 2008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г.)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Повышение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квалификации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управленческих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кадров на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передовых машино-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строительных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предприятиях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развитых стран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Серти-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фикат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 по-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выше-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квали-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фика-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ции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МИНТ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фев-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раль,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июль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еже-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годно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Собствен-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средства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пред-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приятий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gridSpan w:val="1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2. Внедрение технических регламентов</w:t>
            </w:r>
          </w:p>
        </w:tc>
      </w:tr>
      <w:tr w:rsidR="002171A2" w:rsidRPr="002171A2" w:rsidTr="002171A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Внедрение 14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технических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регламентов 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требованиям к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безопасности: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автотранспортных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средств;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пожарной техники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для защиты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объектов;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вентиляционных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систем,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низковольтного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оборудования;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сельскохозяйст-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венных и лесоза-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готовительных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тракторов,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прицепов и машин,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нефтегазопромыс-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лового;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бурового, геоло-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горазведочного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геофизического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оборудования;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стационарных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компрессорных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холодильных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установок;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оборудования для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переработки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сельскохозяйст-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венного сырья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продукции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растениеводства;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оборудования для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переработки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сельскохозяйст-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венного сырья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продукции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животноводства;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водогрейных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паровых котлов;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 шахтным подъемным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установкам,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подъемно-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транспортных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средств;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оборудования,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работающего под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давлением; лифтов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Инфор-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мация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МЭРТ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МИНТ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IV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квар-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тал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2012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требуется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Разработка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внедрение 169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государственных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стандартов (из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них на методы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испытаний - 98,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 продукцию - 80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на системы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менеджмента - 7)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мация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 МЭРТ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МИНТ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IV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квар-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тал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2014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требуется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Модернизация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государственных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эталонов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геометрических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величин и физико-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химических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измерений для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метрологического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обеспечения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производства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контроля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безопасности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качества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продукции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машиностроения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Инфор-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маци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 МЭРТ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МИНТ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IV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квар-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тал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2014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года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требуется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gridSpan w:val="1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3. Развитие инноваций и содействие технологической модернизации</w:t>
            </w:r>
          </w:p>
        </w:tc>
      </w:tr>
      <w:tr w:rsidR="002171A2" w:rsidRPr="002171A2" w:rsidTr="002171A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Создание 5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конструкторских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бюро для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обслуживания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потребностей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предприятий 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сегментам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сельскохозяйст-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венное, электро-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техническое,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горнорудное,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транспортное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нефтегазовое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машиностроение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Сдача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луата-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цию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МИНТ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"ЦИТТ"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согла-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сова-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нию)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фев-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раль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2011-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2012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годы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3165" w:type="dxa"/>
            <w:gridSpan w:val="1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4. Создание привлекательных условий для прямых инвестиций</w:t>
            </w:r>
          </w:p>
        </w:tc>
      </w:tr>
      <w:tr w:rsidR="002171A2" w:rsidRPr="002171A2" w:rsidTr="002171A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Проработка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вопроса 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приоритетному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закупу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автомобильной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техники для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государственных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органов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исполнительной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власти, их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территориальных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органов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подведомственных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учреждений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Пред-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ложе-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ние 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МЭРТ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МИНТ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фев-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раль,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июль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еже-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годно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требуется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Проработка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вопроса 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приоритетному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 xml:space="preserve">закупу 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товаров,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работ и услуг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предприятий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отрасли недро-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пользователями,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национальными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компаниями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государственными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органами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Пред-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ложе-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ние 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МЭРТ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МИНТ,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"ФНБ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"Сам-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рук-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Казы-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на"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согла-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сова-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нию)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фев-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раль,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июль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еже-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годно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требуется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3165" w:type="dxa"/>
            <w:gridSpan w:val="1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5. Торговая политика</w:t>
            </w:r>
          </w:p>
        </w:tc>
      </w:tr>
      <w:tr w:rsidR="002171A2" w:rsidRPr="002171A2" w:rsidTr="002171A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Продвижение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экспорта машино-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строительной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продукции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Отчет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 МИНТ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"KAZ-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NEX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IN-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VEST"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согла-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сова-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нию)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фев-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раль,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июль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еже-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годно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3165" w:type="dxa"/>
            <w:gridSpan w:val="1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6. Реализация инвестиционных проектов</w:t>
            </w:r>
          </w:p>
        </w:tc>
      </w:tr>
      <w:tr w:rsidR="002171A2" w:rsidRPr="002171A2" w:rsidTr="002171A2">
        <w:tc>
          <w:tcPr>
            <w:tcW w:w="3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Реализация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инвестиционных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проектов 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отрасли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машиностроения</w:t>
            </w:r>
          </w:p>
        </w:tc>
        <w:tc>
          <w:tcPr>
            <w:tcW w:w="7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Инфор-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мация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 МЭРТ</w:t>
            </w:r>
          </w:p>
        </w:tc>
        <w:tc>
          <w:tcPr>
            <w:tcW w:w="8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МИНТ,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акима-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ты об-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лас-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тей,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дов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Астаны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Алматы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фев-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раль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еже-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годно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22773,4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263830</w:t>
            </w:r>
          </w:p>
        </w:tc>
        <w:tc>
          <w:tcPr>
            <w:tcW w:w="5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54380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9261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75097,75</w:t>
            </w:r>
          </w:p>
        </w:tc>
        <w:tc>
          <w:tcPr>
            <w:tcW w:w="66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425342,15</w:t>
            </w:r>
          </w:p>
        </w:tc>
        <w:tc>
          <w:tcPr>
            <w:tcW w:w="11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100 - РБ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(2010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год),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остальные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- собст-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венные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заемные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средства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Примечание: расшифровка аббревиатур: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МИНТ - Министерство индустрии и новых технологий Республики Казахстан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МЭРТ - Министерство экономического развития и торговли Республики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Казахстан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МОН - Министерство образования и науки Республики Казахстан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АО "ФНБ "Самрук-Казына" - акционерное общество "Фонд национального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благосостояния "Самрук-Казына"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АО "KAZNEX INVEST" - акционерное общество "Национальное агентство по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экспорту и инвестициям "KAZNEX INVEST"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АО "ЦИТТ" - акционерное общество "Центр инжиниринга и трансферта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технологий"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акимат ВКО - акимат Восточно-Казахстанской области</w:t>
      </w:r>
    </w:p>
    <w:p w:rsidR="002171A2" w:rsidRPr="002171A2" w:rsidRDefault="002171A2" w:rsidP="0021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 xml:space="preserve">Приложение 1            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к Программе по развитию машиностроения 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в Республике Казахстан на 2010-2014 годы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color w:val="000000"/>
          <w:sz w:val="20"/>
          <w:szCs w:val="20"/>
        </w:rPr>
        <w:lastRenderedPageBreak/>
        <w:t>      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Сведения о прогнозной потребности в трудовых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</w:r>
      <w:r w:rsidRPr="002171A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ресурсах для реализации инвестиционных проектов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</w:r>
      <w:r w:rsidRPr="002171A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отрасли машиностроения на 2010-2014 годы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Общее количество рабочих мест: 12381    в период строительства: 4053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в период эксплуатации: 8328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Из них потребность: 6299                в период строительства: 229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в период эксплуатации: 6070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      В том числе в профессионально-квалификационном разрезе: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00"/>
        <w:gridCol w:w="3555"/>
        <w:gridCol w:w="1831"/>
        <w:gridCol w:w="1380"/>
        <w:gridCol w:w="525"/>
        <w:gridCol w:w="555"/>
        <w:gridCol w:w="511"/>
        <w:gridCol w:w="645"/>
        <w:gridCol w:w="615"/>
      </w:tblGrid>
      <w:tr w:rsidR="002171A2" w:rsidRPr="002171A2" w:rsidTr="002171A2">
        <w:tc>
          <w:tcPr>
            <w:tcW w:w="60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№</w:t>
            </w:r>
          </w:p>
        </w:tc>
        <w:tc>
          <w:tcPr>
            <w:tcW w:w="3555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Наименование проекта, региона</w:t>
            </w:r>
          </w:p>
        </w:tc>
        <w:tc>
          <w:tcPr>
            <w:tcW w:w="180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Наименование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профессии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(специальности)</w:t>
            </w:r>
          </w:p>
        </w:tc>
        <w:tc>
          <w:tcPr>
            <w:tcW w:w="1230" w:type="dxa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Уровень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квалифи-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кации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(разряд),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специали-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зация</w:t>
            </w:r>
          </w:p>
        </w:tc>
        <w:tc>
          <w:tcPr>
            <w:tcW w:w="0" w:type="auto"/>
            <w:gridSpan w:val="5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В период эксплуатации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2013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2014</w:t>
            </w:r>
          </w:p>
        </w:tc>
      </w:tr>
      <w:tr w:rsidR="002171A2" w:rsidRPr="002171A2" w:rsidTr="002171A2">
        <w:tc>
          <w:tcPr>
            <w:tcW w:w="6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3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</w:t>
            </w:r>
          </w:p>
        </w:tc>
      </w:tr>
      <w:tr w:rsidR="002171A2" w:rsidRPr="002171A2" w:rsidTr="002171A2">
        <w:tc>
          <w:tcPr>
            <w:tcW w:w="0" w:type="auto"/>
            <w:gridSpan w:val="9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Костанайская область</w:t>
            </w:r>
          </w:p>
        </w:tc>
      </w:tr>
      <w:tr w:rsidR="002171A2" w:rsidRPr="002171A2" w:rsidTr="002171A2">
        <w:tc>
          <w:tcPr>
            <w:tcW w:w="60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Акционерное общество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"Агромашхолдинг", расширение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модернизация торгово-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сервисных центров 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реализации и обслуживанию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сельскохозяйственной техники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высшим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высшее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техническим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профессиональ-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начальное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не требует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6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Итого по проекту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60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Акционерное общество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"Агромашхолдинг",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сельскохозяйственной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дорожно-строительной техники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автобусов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высшим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высшее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техническим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профессиональ-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водитель-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испытатель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1р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слесарь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4р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37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39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42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42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слесарь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5р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слесарь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6р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не требует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</w:tr>
      <w:tr w:rsidR="002171A2" w:rsidRPr="002171A2" w:rsidTr="002171A2">
        <w:tc>
          <w:tcPr>
            <w:tcW w:w="6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Итого по проекту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72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76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82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82</w:t>
            </w:r>
          </w:p>
        </w:tc>
      </w:tr>
      <w:tr w:rsidR="002171A2" w:rsidRPr="002171A2" w:rsidTr="002171A2">
        <w:tc>
          <w:tcPr>
            <w:tcW w:w="0" w:type="auto"/>
            <w:gridSpan w:val="9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Мангистауская область</w:t>
            </w:r>
          </w:p>
        </w:tc>
      </w:tr>
      <w:tr w:rsidR="002171A2" w:rsidRPr="002171A2" w:rsidTr="002171A2">
        <w:tc>
          <w:tcPr>
            <w:tcW w:w="60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Завод по ремонту малых судов,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поселок Баутино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высшим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Механик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судоре-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монтных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машинных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работ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Механик 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судовому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дизельному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оборудо-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ванию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техническим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профессиональ-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Электро-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газосвар-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щик (по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судовым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работам с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алюминием)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маляр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Песко-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струйщик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Электро-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монтер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Судокор-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пусник-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ремонтник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Изготови-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тель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изделий из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алюминия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стали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(опыт не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менее 5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лет)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</w:tr>
      <w:tr w:rsidR="002171A2" w:rsidRPr="002171A2" w:rsidTr="002171A2">
        <w:tc>
          <w:tcPr>
            <w:tcW w:w="6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26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25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</w:t>
            </w:r>
          </w:p>
        </w:tc>
      </w:tr>
      <w:tr w:rsidR="002171A2" w:rsidRPr="002171A2" w:rsidTr="002171A2">
        <w:tc>
          <w:tcPr>
            <w:tcW w:w="0" w:type="auto"/>
            <w:gridSpan w:val="9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город Атырау</w:t>
            </w:r>
          </w:p>
        </w:tc>
      </w:tr>
      <w:tr w:rsidR="002171A2" w:rsidRPr="002171A2" w:rsidTr="002171A2">
        <w:tc>
          <w:tcPr>
            <w:tcW w:w="60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 завода 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ремонту и сервисному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обслуживанию газотурбинного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оборудования (товарищество с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ограниченной ответственностью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"КазТурбоРемонт")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высшим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29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техническим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профессиональ-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45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не требует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6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77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gridSpan w:val="9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Павлодарская область</w:t>
            </w:r>
          </w:p>
        </w:tc>
      </w:tr>
      <w:tr w:rsidR="002171A2" w:rsidRPr="002171A2" w:rsidTr="002171A2">
        <w:tc>
          <w:tcPr>
            <w:tcW w:w="60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Товарищество с ограниченной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ответственностью "Камкор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Менеджмент", организация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производства грузовых вагонов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 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высшим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 средне-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специальным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начальное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профобразование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80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47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6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88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60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Товарищество с ограниченной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ответственностью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"Проммашкомплект"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высшим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28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113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 средне-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специальным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60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78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107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6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88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191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131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gridSpan w:val="9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Западно-Казахстанская область</w:t>
            </w:r>
          </w:p>
        </w:tc>
      </w:tr>
      <w:tr w:rsidR="002171A2" w:rsidRPr="002171A2" w:rsidTr="002171A2">
        <w:tc>
          <w:tcPr>
            <w:tcW w:w="60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Разработка и изготовление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газоперекачивающих агрегатов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газотурбинных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электростанций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высшим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техническим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профессиональ-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</w:t>
            </w:r>
          </w:p>
        </w:tc>
      </w:tr>
      <w:tr w:rsidR="002171A2" w:rsidRPr="002171A2" w:rsidTr="002171A2">
        <w:tc>
          <w:tcPr>
            <w:tcW w:w="6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</w:t>
            </w:r>
          </w:p>
        </w:tc>
      </w:tr>
      <w:tr w:rsidR="002171A2" w:rsidRPr="002171A2" w:rsidTr="002171A2">
        <w:tc>
          <w:tcPr>
            <w:tcW w:w="0" w:type="auto"/>
            <w:gridSpan w:val="9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Восточно-Казахстанская область</w:t>
            </w:r>
          </w:p>
        </w:tc>
      </w:tr>
      <w:tr w:rsidR="002171A2" w:rsidRPr="002171A2" w:rsidTr="002171A2">
        <w:tc>
          <w:tcPr>
            <w:tcW w:w="60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Акционерное общество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"Усть-Каменогорский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арматурный завод",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модернизация производственных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мощностей, расширение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номенклатуры производимой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продукции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с высшим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техническим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профессиональ-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6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40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</w:tr>
      <w:tr w:rsidR="002171A2" w:rsidRPr="002171A2" w:rsidTr="002171A2">
        <w:tc>
          <w:tcPr>
            <w:tcW w:w="60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Товарищество с ограниченной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ответственностью "EAST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INDUSTRI COMPANI", развитие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цеха по производству силовых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контрольных кабелей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высшим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техническим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профессиональ-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6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60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Акционерное общество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"Востокмашзавод",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реконструкция чугунно-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литейного цеха № 10 под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производство стального литья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высшим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36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техническим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профессиональ-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262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31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36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37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29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не требует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</w:tr>
      <w:tr w:rsidR="002171A2" w:rsidRPr="002171A2" w:rsidTr="002171A2">
        <w:tc>
          <w:tcPr>
            <w:tcW w:w="6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316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36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38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44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32</w:t>
            </w:r>
          </w:p>
        </w:tc>
      </w:tr>
      <w:tr w:rsidR="002171A2" w:rsidRPr="002171A2" w:rsidTr="002171A2">
        <w:tc>
          <w:tcPr>
            <w:tcW w:w="60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Акционерное общество "АЗИЯ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АВТО", строительство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автозавода полного цикла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высшим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115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120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195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275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400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техническим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профессиональ-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120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250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395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835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1235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не требует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</w:t>
            </w:r>
          </w:p>
        </w:tc>
      </w:tr>
      <w:tr w:rsidR="002171A2" w:rsidRPr="002171A2" w:rsidTr="002171A2">
        <w:tc>
          <w:tcPr>
            <w:tcW w:w="6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245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380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600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1120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1655</w:t>
            </w:r>
          </w:p>
        </w:tc>
      </w:tr>
      <w:tr w:rsidR="002171A2" w:rsidRPr="002171A2" w:rsidTr="002171A2">
        <w:tc>
          <w:tcPr>
            <w:tcW w:w="6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Итого по области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602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397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600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1120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1655</w:t>
            </w:r>
          </w:p>
        </w:tc>
      </w:tr>
      <w:tr w:rsidR="002171A2" w:rsidRPr="002171A2" w:rsidTr="002171A2">
        <w:tc>
          <w:tcPr>
            <w:tcW w:w="0" w:type="auto"/>
            <w:gridSpan w:val="9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Карагандинская область</w:t>
            </w:r>
          </w:p>
        </w:tc>
      </w:tr>
      <w:tr w:rsidR="002171A2" w:rsidRPr="002171A2" w:rsidTr="002171A2">
        <w:tc>
          <w:tcPr>
            <w:tcW w:w="60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Товарищество с ограниченной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ответственностью "Совместное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предприятие "КазБелАз"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высшим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техническим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профессиональ-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33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не требует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</w:t>
            </w:r>
          </w:p>
        </w:tc>
      </w:tr>
      <w:tr w:rsidR="002171A2" w:rsidRPr="002171A2" w:rsidTr="002171A2">
        <w:tc>
          <w:tcPr>
            <w:tcW w:w="6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27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23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45</w:t>
            </w:r>
          </w:p>
        </w:tc>
      </w:tr>
      <w:tr w:rsidR="002171A2" w:rsidRPr="002171A2" w:rsidTr="002171A2">
        <w:tc>
          <w:tcPr>
            <w:tcW w:w="600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</w:t>
            </w:r>
          </w:p>
        </w:tc>
        <w:tc>
          <w:tcPr>
            <w:tcW w:w="355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Товарищество с ограниченной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ответственностью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"Карагандинский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машиностроительный завод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им. Пархоменко"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высшим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27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 техническим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профессиональ-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ным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образованием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не требует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46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140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60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Итого</w:t>
            </w:r>
          </w:p>
        </w:tc>
        <w:tc>
          <w:tcPr>
            <w:tcW w:w="180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58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121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188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7335" w:type="dxa"/>
            <w:gridSpan w:val="4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ИТОГО по отрасли</w:t>
            </w:r>
          </w:p>
        </w:tc>
        <w:tc>
          <w:tcPr>
            <w:tcW w:w="52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1047</w:t>
            </w:r>
          </w:p>
        </w:tc>
        <w:tc>
          <w:tcPr>
            <w:tcW w:w="55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994</w:t>
            </w:r>
          </w:p>
        </w:tc>
        <w:tc>
          <w:tcPr>
            <w:tcW w:w="51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1098</w:t>
            </w:r>
          </w:p>
        </w:tc>
        <w:tc>
          <w:tcPr>
            <w:tcW w:w="64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1297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1863</w:t>
            </w:r>
          </w:p>
        </w:tc>
      </w:tr>
    </w:tbl>
    <w:p w:rsidR="002171A2" w:rsidRPr="002171A2" w:rsidRDefault="002171A2" w:rsidP="002171A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 xml:space="preserve">Приложение 2            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 xml:space="preserve">к Программе по развитию машиностроения 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в Республике Казахстан на 2010-2014 годы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color w:val="000000"/>
          <w:sz w:val="20"/>
          <w:szCs w:val="20"/>
        </w:rPr>
        <w:t>            </w:t>
      </w:r>
      <w:r w:rsidRPr="002171A2">
        <w:rPr>
          <w:rFonts w:ascii="Zan Courier New" w:eastAsia="Times New Roman" w:hAnsi="Zan Courier New" w:cs="Zan Courier New"/>
          <w:b/>
          <w:bCs/>
          <w:color w:val="000080"/>
          <w:sz w:val="20"/>
          <w:szCs w:val="20"/>
        </w:rPr>
        <w:t>ОСНОВНЫЕ ИНВЕСТИЦИОННЫЕ ПРОЕКТЫ В ОТРАСЛИ</w:t>
      </w:r>
    </w:p>
    <w:tbl>
      <w:tblPr>
        <w:tblW w:w="11205" w:type="dxa"/>
        <w:tblCellMar>
          <w:left w:w="0" w:type="dxa"/>
          <w:right w:w="0" w:type="dxa"/>
        </w:tblCellMar>
        <w:tblLook w:val="04A0"/>
      </w:tblPr>
      <w:tblGrid>
        <w:gridCol w:w="389"/>
        <w:gridCol w:w="2056"/>
        <w:gridCol w:w="904"/>
        <w:gridCol w:w="950"/>
        <w:gridCol w:w="1029"/>
        <w:gridCol w:w="1029"/>
        <w:gridCol w:w="780"/>
        <w:gridCol w:w="701"/>
        <w:gridCol w:w="1154"/>
        <w:gridCol w:w="780"/>
        <w:gridCol w:w="1433"/>
      </w:tblGrid>
      <w:tr w:rsidR="002171A2" w:rsidRPr="002171A2" w:rsidTr="002171A2">
        <w:tc>
          <w:tcPr>
            <w:tcW w:w="37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№</w:t>
            </w:r>
          </w:p>
        </w:tc>
        <w:tc>
          <w:tcPr>
            <w:tcW w:w="198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Наименование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84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Меро-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приятия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проекту</w:t>
            </w:r>
          </w:p>
        </w:tc>
        <w:tc>
          <w:tcPr>
            <w:tcW w:w="91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Цель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Наличие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ФЭО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и/или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ТЭО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 какой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стадии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(разра-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ботка,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доработ-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утверж-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дено)</w:t>
            </w:r>
          </w:p>
        </w:tc>
        <w:tc>
          <w:tcPr>
            <w:tcW w:w="9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Рекомен-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дуемое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регио-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нальное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размеще-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ние</w:t>
            </w:r>
          </w:p>
        </w:tc>
        <w:tc>
          <w:tcPr>
            <w:tcW w:w="73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Начало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реали-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зации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</w:t>
            </w:r>
          </w:p>
        </w:tc>
        <w:tc>
          <w:tcPr>
            <w:tcW w:w="67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Окон-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чание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реа-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лиза-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ции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кта</w:t>
            </w:r>
          </w:p>
        </w:tc>
        <w:tc>
          <w:tcPr>
            <w:tcW w:w="106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Ответст-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венный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исполни-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тель</w:t>
            </w:r>
          </w:p>
        </w:tc>
        <w:tc>
          <w:tcPr>
            <w:tcW w:w="615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Объем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вес-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ций,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млн.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тенге</w:t>
            </w:r>
          </w:p>
        </w:tc>
        <w:tc>
          <w:tcPr>
            <w:tcW w:w="1380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Источники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финансиро-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вания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</w:t>
            </w:r>
          </w:p>
        </w:tc>
      </w:tr>
      <w:tr w:rsidR="002171A2" w:rsidRPr="002171A2" w:rsidTr="002171A2">
        <w:tc>
          <w:tcPr>
            <w:tcW w:w="0" w:type="auto"/>
            <w:gridSpan w:val="11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Проработанные проекты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Завод по ремонту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сервисному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обслуживанию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газотурбинных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установок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оборудовании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торинг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татов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Разви-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нефте-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газово-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роения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Атыраус-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область,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Атырау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2007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Атыраус-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5 250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Собственные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160,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заемные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5090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Разработка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перспективной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специализирован-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ной платформы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(контейнеровоз)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внедрение ее 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производство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татов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Разви-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отече-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ствен-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ваго-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роения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Северо-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танская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область,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Петро-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павловск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Северо-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108,4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Собственные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8,4,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бюджетные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100,0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Разработка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перспективной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тележки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(трехэлементная,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штампосварная)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грузовых вагонов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колеи 1520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внедрение ее 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производство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татов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Разви-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отече-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ствен-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ваго-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роения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Северо-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станская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область,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Петро-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павловск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2015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Северо-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597,75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Собственные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- 75,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заемные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522,75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Разработка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перспективной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модели крытого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вагона-хоппера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для перевозки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зерна (зерновоз)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внедрение ее 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производство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татов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Разви-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отече-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ствен-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ваго-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роения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Северо-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станская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область,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Петро-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павловск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Северо-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127,0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Собственные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- 30,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заемные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97,0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грузовых вагонов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татов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Разви-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транс-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портно-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 ма-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шиност-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роения,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дивер-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сифи-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кация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водства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Павло-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дарская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область,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 Эки-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бастуз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АО "ФНБ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"Самрук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Казына"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(по сог-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ласова-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нию)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7 650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Собственные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- 1260,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заемные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6390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Модернизация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производственных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мощностей,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расширение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номенклатуры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производимой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продукции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татов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Разви-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рои-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тельной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отрасли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Восточ-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станская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область,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 Усть-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Камено-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горск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Восточно-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2250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gridSpan w:val="11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Перспективные проекты</w:t>
            </w:r>
          </w:p>
        </w:tc>
      </w:tr>
      <w:tr w:rsidR="002171A2" w:rsidRPr="002171A2" w:rsidTr="002171A2">
        <w:tc>
          <w:tcPr>
            <w:tcW w:w="375" w:type="dxa"/>
            <w:vMerge w:val="restart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Сборочное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легковых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автомобилей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предос-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тавле-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земель-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участка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под-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ведение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необхо-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димой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инфра-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струк-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туры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Разви-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транс-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портно-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роения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соз-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дание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собст-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венного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водства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авто-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компо-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нентов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Восточ-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станская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область,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 Усть-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Камено-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горск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Восточно-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74 500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Собственные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14500,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заемные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60000 (ЕБР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ЕБРР)</w:t>
            </w: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тельст-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автоза-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вода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vMerge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запуск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выход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ную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мощ-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сельскохозяйст-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венной,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дорожно-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строительной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техники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автобусов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татов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Разви-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отече-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ствен-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роения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г.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Костанай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2003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Коста-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найской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13 798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Собственные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заемные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Сборочное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электровозов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татов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Разви-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транс-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портно-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 маши-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роения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Акмо-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линская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область,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Атбасар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2008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АО "ФНБ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"Самрук-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Казына"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(по сог-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ласова-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нию)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234 920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Собственные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заемные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стального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вагонного литья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 за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татами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Увели-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чение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уровня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локали-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зации 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водстве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подвиж-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состава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Восточ-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станская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область,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 Усть-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Камено-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горск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2006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Восточно-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7 129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Собственные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743,750,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заемные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6385,102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Расширение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модернизация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торгово-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сервисных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центров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татов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Улучше-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ние ка-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чества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обслу-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живания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ос-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воение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новых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рынков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Функцио-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нирует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сеть из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9 филиа-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лов 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регионам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Казах-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стана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2008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Коста-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найской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2 136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Заемные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2136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индустриальных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аккумуляторов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(стационарные,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тяговые) для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резервного,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аварийного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питания для нужд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АО "Казахтелеком",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АО "НК "КТЖ",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АО "KEGOC" и др.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 за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татами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Разви-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элект-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ротех-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ничес-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роения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Алма-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тинская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область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 Тал-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дыкорган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2009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Алматинс-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570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Собственные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- 170,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заемные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400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газоперекачи-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вающих агрегатов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газотурбинных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электростанций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 за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татами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Разви-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нефте-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газово-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роения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АО "За-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падно-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станская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нострои-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тельная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компа-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ния", г.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Уральск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2007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Западно-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3 000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Заемные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3000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Завод по ремонту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малых судов 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пос. Баутино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 за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татами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Осуще-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ствле-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текуще-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межрей-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сового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ремонта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всех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видов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судов,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опери-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рующих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 се-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верном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Каспии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доко-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ремонта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ТОО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"Судоре-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монтный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завод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Мангис-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тауской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области"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2007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Мангис-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тауской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2250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Заемные,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собственные</w:t>
            </w:r>
          </w:p>
        </w:tc>
      </w:tr>
      <w:tr w:rsidR="002171A2" w:rsidRPr="002171A2" w:rsidTr="002171A2">
        <w:trPr>
          <w:trHeight w:val="975"/>
        </w:trPr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стрелочных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переводов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 за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татами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Разви-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транс-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портно-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 ма-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шиност-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роения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Павло-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дарская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область,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 Эки-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бастуз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АО "НК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"КТЖ" (по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согласо-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ванию),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Павло-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дарской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9261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Собственные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- 926,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заемные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8335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крупного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вагонного литья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 за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татами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Увели-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чение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уровня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локали-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зации 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водстве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подвиж-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состава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г. Кара-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ганда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АО "НК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"ҚТЖ" (по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согласо-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ванию),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Караган-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динской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1470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0" w:type="auto"/>
            <w:gridSpan w:val="11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Нишевые проекты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навесного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оборудования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Органи-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зация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водств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навес-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обору-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дования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 мощ-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ностях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сущест-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вующих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тельных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пред-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приятий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Разви-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сельс-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хозяй-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ствен-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роения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Северо-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Казах-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станс-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кая,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Восточ-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но-Ка-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захстан-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ская,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Караган-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динская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области.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тракторов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комбайнов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Заклю-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чение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долгос-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рочного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конт-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ракта с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"Каз-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Агро-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Финанс"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Разви-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сельс-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кохо-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зяйст-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венного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маши-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роения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г.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Кокшетау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2013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МИНТ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Бизнес-план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отсутствует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Расширение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торгово-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сервисного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центра по сборке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реализации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сельскохозяйст-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венной техники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 за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татами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Улучше-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качест-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обслу-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живания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 ос-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новых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рынков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Актю-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бинская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область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Актюбин-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Заемные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средства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Создание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сборочного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производства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многофункцио-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нальных почвооб-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рабатывающих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моделей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 за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татами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Органи-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зация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импор-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тозаме-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щающего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водства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сель-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хоз-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техники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Актюбин-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ская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область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Актюбинс-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110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46,5 - соб-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ственные,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63,5 -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заемные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Строительство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судостроительно-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 завода в г.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Актау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 за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татами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Созда-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отече-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ствен-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судост-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роения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Мангис-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тауская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область,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г. Актау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Мангис-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тауской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2700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1890 - соб-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ственные,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810 -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заемные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пассажирских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вагонов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 за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татами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Обнов-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вагон-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парка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г.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Астана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АО "НК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"КТЖ" (по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согласо-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ванию)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14 700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вагонов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дизельных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рельсовых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составов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 за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татами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Обнов-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вагон-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парка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г.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Алматы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2011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АО "НК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"КТЖ" (по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согласо-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ванию)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4410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цельнокатаных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колес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 за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татами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Увели-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чение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уровня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локали-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зации в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произ-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водстве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подвиж-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состава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г. Эки-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бастуз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АО "НК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"КТЖ" (по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согласо-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ванию),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Павло-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дарской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2205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рельс Р-65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монито-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ринг за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резуль-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татами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проекта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Улучше-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верхне-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строе-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ния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пути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Имеется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г.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Павлодар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2012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АО "НК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"КТЖ" (по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согласо-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ванию),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Павло-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дарской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36000</w:t>
            </w: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7200 - соб-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ственные,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28800 -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заемные</w:t>
            </w:r>
          </w:p>
        </w:tc>
      </w:tr>
      <w:tr w:rsidR="002171A2" w:rsidRPr="002171A2" w:rsidTr="002171A2">
        <w:tc>
          <w:tcPr>
            <w:tcW w:w="375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Производство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легковых 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коммерческих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автомобилей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совместно с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ведущими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автоконцернами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ОАО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"Со-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лерс"</w:t>
            </w:r>
          </w:p>
        </w:tc>
        <w:tc>
          <w:tcPr>
            <w:tcW w:w="9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Разви-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тие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отече-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ствен-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ного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автомо-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билест-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роения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В раз-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работке</w:t>
            </w:r>
          </w:p>
        </w:tc>
        <w:tc>
          <w:tcPr>
            <w:tcW w:w="9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г. Кара-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ганда</w:t>
            </w:r>
          </w:p>
        </w:tc>
        <w:tc>
          <w:tcPr>
            <w:tcW w:w="73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2010</w:t>
            </w:r>
          </w:p>
        </w:tc>
        <w:tc>
          <w:tcPr>
            <w:tcW w:w="67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2014</w:t>
            </w:r>
          </w:p>
        </w:tc>
        <w:tc>
          <w:tcPr>
            <w:tcW w:w="106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t>акимат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Караган-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динской</w:t>
            </w:r>
            <w:r w:rsidRPr="002171A2">
              <w:rPr>
                <w:rFonts w:ascii="Zan Courier New" w:eastAsia="Times New Roman" w:hAnsi="Zan Courier New" w:cs="Zan Courier New"/>
                <w:sz w:val="20"/>
                <w:szCs w:val="20"/>
              </w:rPr>
              <w:br/>
              <w:t>области</w:t>
            </w:r>
          </w:p>
        </w:tc>
        <w:tc>
          <w:tcPr>
            <w:tcW w:w="61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71A2" w:rsidRPr="002171A2" w:rsidRDefault="002171A2" w:rsidP="002171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b/>
          <w:bCs/>
          <w:sz w:val="20"/>
          <w:szCs w:val="20"/>
        </w:rPr>
        <w:t>Примечание: расшифровка аббревиатур:</w:t>
      </w:r>
    </w:p>
    <w:p w:rsidR="002171A2" w:rsidRPr="002171A2" w:rsidRDefault="002171A2" w:rsidP="002171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71A2">
        <w:rPr>
          <w:rFonts w:ascii="Zan Courier New" w:eastAsia="Times New Roman" w:hAnsi="Zan Courier New" w:cs="Zan Courier New"/>
          <w:sz w:val="20"/>
          <w:szCs w:val="20"/>
        </w:rPr>
        <w:t>АО "ФНБ "Самрук-Казына" - акционерное общество "Фонд национального благосостояния "Самрук-Казына"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АО "НК "ҚТЖ" - акционерное общество "Национальная компания "Қазақстан темiр жолы"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АО "КазАгроФинанс" - акционерное общество "КазАгроФинанс"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АО "Казахтелеком" - акционерное общество "Казахтелеком"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АО "KEGOC" - акционерное общество "KEGOC"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АО "Западно-Казахстанская машиностроительная компания" - акционерное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общество "Западно-Казахстанская машиностроительная компания"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ТОО "Судоремонтный завод Мангистауской области" - товарищество с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ограниченной ответственностью "Судоремонтный завод Мангистауской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области"</w:t>
      </w:r>
      <w:r w:rsidRPr="002171A2">
        <w:rPr>
          <w:rFonts w:ascii="Zan Courier New" w:eastAsia="Times New Roman" w:hAnsi="Zan Courier New" w:cs="Zan Courier New"/>
          <w:sz w:val="20"/>
          <w:szCs w:val="20"/>
        </w:rPr>
        <w:br/>
        <w:t>ОАО "Солерс" - открытое акционерное общество "Солерс"</w:t>
      </w:r>
    </w:p>
    <w:p w:rsidR="004F4D99" w:rsidRDefault="004F4D99"/>
    <w:sectPr w:rsidR="004F4D99" w:rsidSect="000615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Zan 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>
    <w:useFELayout/>
  </w:compat>
  <w:rsids>
    <w:rsidRoot w:val="002171A2"/>
    <w:rsid w:val="00061558"/>
    <w:rsid w:val="001E05F6"/>
    <w:rsid w:val="002171A2"/>
    <w:rsid w:val="004F4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14045</Words>
  <Characters>80057</Characters>
  <Application>Microsoft Office Word</Application>
  <DocSecurity>0</DocSecurity>
  <Lines>667</Lines>
  <Paragraphs>187</Paragraphs>
  <ScaleCrop>false</ScaleCrop>
  <Company/>
  <LinksUpToDate>false</LinksUpToDate>
  <CharactersWithSpaces>93915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kaisar</dc:creator>
  <cp:keywords/>
  <dc:description/>
  <cp:lastModifiedBy>kaisar</cp:lastModifiedBy>
  <cp:revision>4</cp:revision>
  <dcterms:created xsi:type="dcterms:W3CDTF">2012-03-13T04:00:00Z</dcterms:created>
  <dcterms:modified xsi:type="dcterms:W3CDTF">2012-03-13T04:03:00Z</dcterms:modified>
</cp:coreProperties>
</file>