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Об утверждении Программы по развитию легкой промышленности в Республике Казахстан на 2010 - 2014 годы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Постановление Правительства Республики Казахстан от 30 сентября 2010 года № 1003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</w:t>
      </w:r>
    </w:p>
    <w:p w:rsidR="009A67AA" w:rsidRPr="009A67AA" w:rsidRDefault="009A67AA" w:rsidP="009A67AA">
      <w:pPr>
        <w:spacing w:after="0" w:line="240" w:lineRule="auto"/>
        <w:jc w:val="center"/>
        <w:rPr>
          <w:rFonts w:ascii="Zan Courier New" w:eastAsia="Times New Roman" w:hAnsi="Zan Courier New" w:cs="Zan Courier New"/>
          <w:sz w:val="20"/>
          <w:szCs w:val="20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pict>
          <v:rect id="_x0000_i1025" style="width:467.75pt;height:1.5pt" o:hralign="center" o:hrstd="t" o:hrnoshade="t" o:hr="t" fillcolor="#a0a0a0" stroked="f"/>
        </w:pic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В целях реализации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постановления</w:t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Правительство Республики Казахстан </w:t>
      </w:r>
      <w:r w:rsidRPr="009A67AA">
        <w:rPr>
          <w:rFonts w:ascii="Zan Courier New" w:eastAsia="Times New Roman" w:hAnsi="Zan Courier New" w:cs="Zan Courier New"/>
          <w:b/>
          <w:bCs/>
          <w:color w:val="000000"/>
          <w:sz w:val="20"/>
          <w:szCs w:val="20"/>
        </w:rPr>
        <w:t>ПОСТАНОВЛЯЕТ</w:t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1. Утвердить прилагаемую Программу по развитию легкой промышленности в Республике Казахстан на 2010 - 2014 годы (далее - Программа).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2. Министерству индустрии и новых технологий Республики Казахстан совместно с заинтересованными министерствами, акимами областей, городов Астаны и Алматы обеспечить надлежащее и своевременное выполнение мероприятий, предусмотренных Программой.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3. Ответственным центральным и местным исполнительным органам, национальным холдингам, компаниям и организациям (по согласованию) представлять информацию о ходе реализации Программы в соответствии с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Правилами</w:t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разработки и мониторинга отраслевых программ, утвержденными постановлением Правительства Республики Казахстан от 18 марта 2010 года № 218 "Об утверждении Правил разработки и мониторинга отраслевых программ".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4. Контроль за исполнением настоящего постановления возложить на Заместителя Премьер-Министра Республики Казахстан - Министра индустрии и новых технологий Республики Казахстан Исекешева А.О.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5. Признать утратившим силу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постановление</w:t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Правительства Республики Казахстан от 7 апреля 2009 года № 485 "Об утверждении Плана мероприятий по развитию легкой промышленности".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6. Настоящее постановление вводится в действие со дня подписания.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i/>
          <w:iCs/>
          <w:color w:val="000000"/>
          <w:sz w:val="20"/>
          <w:szCs w:val="20"/>
        </w:rPr>
        <w:t>Премьер-Министр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i/>
          <w:iCs/>
          <w:color w:val="000000"/>
          <w:sz w:val="20"/>
          <w:szCs w:val="20"/>
        </w:rPr>
        <w:t>Республики Казахстан</w:t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  </w:t>
      </w:r>
      <w:r w:rsidRPr="009A67AA">
        <w:rPr>
          <w:rFonts w:ascii="Zan Courier New" w:eastAsia="Times New Roman" w:hAnsi="Zan Courier New" w:cs="Zan Courier New"/>
          <w:i/>
          <w:iCs/>
          <w:color w:val="000000"/>
          <w:sz w:val="20"/>
          <w:szCs w:val="20"/>
        </w:rPr>
        <w:t>К. Масимов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Утверждена         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постановлением Правительства 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Республики Казахстан    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от 30 сентября 2010 года № 1003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lastRenderedPageBreak/>
        <w:t>Программа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по развитию легкой промышленности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в Республике Казахстан на 2010 - 2014 годы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1. Паспорт Программы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Наименование               Программа развития легкой промышленности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в Республике Казахстан на 2010 - 2014 годы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Основание                  Поручение Президента Республики Казахстан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для разработки             Назарбаева Н.А., данное на внеочередном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XII съезде НДП "Нур Отан" 15 мая 2009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года;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План мероприятий по реализации поручений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Президента Республики Казахстан Назарбаева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Н.А., данных на внеочередном XII съезде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НДП "Hуp Отан" 15 мая 2009 года,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                      утвержденный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распоряжением</w:t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Президента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                      Республики Казахстан от 2 июня 2009 года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№ 326;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протокол заседания Государственной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комиссии по вопросам модернизации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экономики Республики Казахстан от 1 июня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2009 года;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  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Государственная программа</w:t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по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форсированному индустриально-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инновационному развитию Республики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Казахстан на 2010 - 2014 годы,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утвержденная Указом Президента Республики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Казахстан от 19 марта 2010 года № 958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Ответственный              Министерство индустрии и новых технологий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исполнитель                Республики Казахстан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Цель                       Обеспечение диверсификации и повышение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конкурентоспособности продукции легкой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промышленности в долгосрочном периоде с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усилением ее социальной эффективности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Задача                     Удовлетворение потребности внутреннего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рынка в продукции легкой промышленности за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счет переработки сырья, производства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продукции с высокой добавленной стоимостью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и перспективой ее выхода на внешние рынки,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а также снижение социальной напряженности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путем обеспечения занятости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трудоспособного населения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Сроки                      2010 - 2014 годы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реализации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Объемы                     Источниками финансирования являются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и источники                средства Институтов развития, а также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финансирования             частные внутренние и зарубежные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инвестиции.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Кроме того, в рамках, предусмотренных в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республиканском бюджете средств,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предполагается осуществление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финансирования отрасли в части развития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предпринимательства, обеспечения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квалифицированными кадровыми ресурсами,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содействия по реализации продукции легкой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промышленности, вопросов технического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регулирования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Целевые                    1. Увеличение валовой добавленной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индикаторы                 стоимости к 2014 году на 50 % по сравнению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с 2008 годом;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2. Удовлетворение потребности внутреннего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рынка в продукции легкой промышленности к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2014 году до уровня 30 % (доля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отечественного производства в общем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объеме ресурсов);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3. Увеличение производительности труда в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полтора раза по сравнению с 2008 годом;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4. Доведение доли казахстанского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содержания в закупках государственных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учреждений и организаций, национального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управляющего холдинга, национальных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                      холдингов и компаний до 2,5 %;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5. Увеличение прямых инвестиций до 70 % по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сравнению с 2008 годом;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6. Доведение объема экспорта продукции с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высокой добавленной стоимостью в 2014 году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на 30 % по сравнению с 2008 годом;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7. Снижение уровня потребления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электроэнергии до уровня 153,4 млн. КВт</w:t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  <w:vertAlign w:val="superscript"/>
        </w:rPr>
        <w:t>.</w:t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ч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в 2014 году;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8. Снижение уровня потребления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электроэнергии, газа и воды до уровня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1448,2 млн. тенге в 2014 году, путем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модернизации оборудования предприятий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 отрасли.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2. Введение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Программа развития легкой промышленности в Республике Казахстан на 2010 - 2014 годы разработана в соответствии с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Планом мероприятий</w:t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по реализации поручений Президента Республики Казахстане данных на внеочередном XII съезде НДП "Hуp Отан" 15 мая 2009 года, утвержденным распоряжением Президента Республики Казахстан от 2 июня 2009 года № 326, поручением Премьер-Министра Республики Казахстан от 17 июня 2009 года № 22-14/3853, 001-319 по закреплению вышеуказанного Плана мероприятий, протоколом заседания Государственной комиссии по вопросам модернизации экономики Республики Казахстан от 1 июня 2009 года и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Государственной программой</w:t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по форсированному индустриально-инновационному развитию Республики Казахстан на 2010 - 2014 годы, утвержденной Указом Президента Республики Казахстан от 19 марта 2010 года № 958 (далее - ГПФИИР).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Программа является этапом практической реализации мероприятий по развитию производства конкурентных потребительских товаров легкой промышленности высокого качества и в широком ассортименте.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предстоящий период основные направления развития отрасли связаны с созданием стимулов для модернизации и диверсификации производств по переработке местного сырья (хлопок, шерсть, кожа) в текстильной, швейной, кожевенной и обувной промышленности.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Разработка Программы является последовательным продолжением предпринимаемых государством мер по реформированию и обеспечению устойчивого, сбалансированного роста в отрасли.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 Анализ текущей ситуации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3.1. Оценка современного состояния отрасли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Легкая промышленность любой страны - это важнейший многопрофильный и инновационно привлекательный сектор экономики.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По уровню потребления продукция легкой промышленности стоит на втором месте после продовольственных товаров, что определяет ее значимость. Учитывая значительную роль легкой промышленности в обеспечении экономической и стратегической безопасности, занятости трудоспособного населения и повышении его жизненного уровня в новых геополитических условиях, </w:t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ведущие мировые страны уделяют особое внимание развитию отрасли и оказывают ей существенную инвестиционную поддержку.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мировом производстве товаров потребительского сектора действует четкое разделение труда. Одни продают сырье, другие его перерабатывают, третьи производят конечную продукцию, четвертые продают. Исходя из этого, необходимо определить приоритеты в этом процессе, на основании которых появится матрица эффективного развития, в которую должны быть заложены проекты, имеющие рыночную перспективу, и проекты, обеспечивающие национальную безопасность.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 сегодняшний день в легкой промышленности Казахстана более 80 % предприятий представлено субъектами малого и среднего бизнеса, при этом около 80 % предприятий отрасли оснащены устаревшим оборудованием, загруженность которых составляет 30 - 40 %.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Общая тенденция развития отрасли характеризуется снижением ее доли в объеме промышленности страны, что сопряжено с сокращением рабочих мест, вытеснением отечественного товаропроизводителя с внутреннего рынка зарубежными производителями, что приняло катастрофический характер.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Крайне остро стоит вопрос с обеспечением занятости населения. Если в 2005 году число работающих в легкой промышленности составляло 20,0 тыс. человек, то по состоянию на 1 января 2010 года оно сократилось до 13,7 тыс. человек, что обусловливает рост социальной напряженности.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Учитывая, что легкая промышленность технологически наиболее связана с аграрным сектором, ее развитие будет в значительной мере способствовать восстановлению и развитию важнейших направлений сельскохозяйственного производства, благодаря чему повысится платежеспособный спрос внутри страны и емкость внутреннего рынка.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Решение этих вопросов предусматривается осуществлять при непосредственном участии государства на основе реализации мер по защите казахстанского производителя, борьбе с контрафактной и контрабандной продукцией, использовании субсидий, лизинговых схем, инвестиционных фондов, развитии государственно-частного партнерства.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Затянувшийся кризис, которым можно охарактеризовать ситуацию в легкой промышленности, сопровождается падением объемов производства. Только за период с 2005 по 2009 годы доля отрасли в структуре промышленности республики снизилась с 0,8 % до 0,2 %, при этом доля промышленности во внутреннем валовом продукте снизилась с 0,62 % в 2005 году до 0,27 % в 2008 году.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 состоянию на 1 января 2010 года в легкой промышленности страны зарегистрировано 1591 предприятий, из них активно действующих 526, в том числе 449 малых, 60 средних и 17 крупных.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Из общего количества действующих предприятий 54 % составляют  предприятия по производству одежды, 31 % предприятий текстильной и швейной промышленности (производящие текстильные и швейные изделия, кроме одежды), предприятия по производству кожи и обуви составляют 9 %, по производству одежды из кожи и меха - 6 % (рис. 1.).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Распределение предприятий легкой промышленности по регионам представлено на рис. 2.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86.65pt;height:161.65pt"/>
        </w:pic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Рис. 1. Структура предприятий легкой промышленности по видам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 деятельности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noProof/>
          <w:sz w:val="20"/>
          <w:szCs w:val="20"/>
        </w:rPr>
        <w:pict>
          <v:shape id="_x0000_i1027" type="#_x0000_t75" alt="" style="width:336.25pt;height:171.15pt"/>
        </w:pic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        Рис. 2. Предприятия легкой промышленности по областям.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Диаграмма 1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noProof/>
          <w:sz w:val="20"/>
          <w:szCs w:val="20"/>
        </w:rPr>
        <w:pict>
          <v:shape id="_x0000_i1028" type="#_x0000_t75" alt="" style="width:497.2pt;height:187.45pt"/>
        </w:pic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 Рис. 3. Динамика экспорта и импорта продукции леткой промышленности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С 2006 года наблюдается динамика роста экспорта продукции легкой промышленности. Если в 2006 году экспорт составлял 63 млрд. тенге, то в 2008 году он увеличился до 82 млрд. тенге. В 2009 году наблюдается падение показателя экспорта на 22 % по сравнению с предыдущим годом, что связанно с уменьшением спроса на данный вид товара вследствие мирового экономического кризиса, при этом до 90 % доли экспорта составляет сырье (хлопок сырец, шерсть, шкуры крупнорогатого скота и мелкорогатого скота) (рис. 3.).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показателе импорта наблюдается динамика, как роста, так и падения. Если в 2006 году импорт составлял 27 млрд. тенге, то в 2007 году импорт вырос до 37 млрд. тенге. Также если 2008 году импорт составил 29 млрд. тенге, то в 2009 году он вырос на 56 %, при этом увеличение связано с спросом более чем 50 % на такие товары как верхняя одежда, одежда и прочие готовые изделия (рис. 4.).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Диаграмма 2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noProof/>
          <w:sz w:val="20"/>
          <w:szCs w:val="20"/>
        </w:rPr>
        <w:pict>
          <v:shape id="_x0000_i1029" type="#_x0000_t75" alt="" style="width:499.9pt;height:163.7pt"/>
        </w:pic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 Рис. 4. Объем промышленного производства в легкой промышленности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С 2007 года происходит падение объема промышленного производства. Если в 2007 году объем составлял 31,1 млрд. тенге, то в 2008 году наблюдается падение на 11 % и в 2009 году этот показатель уже составляет 27,9 млрд. тенге.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3.2. Использование инфокоммуникационных технологий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Создание современного экономически успешного предприятия невозможно без использования глобального информационного пространства, доступа к мировым информационным ресурсам, эффективного информирования персонала, взаимодействия персонала на основе инфокоммуникационных технологий (далее - ИКТ). Рынок информации и знаний, как фактор превращения информации в товар широко используется, в том числе и в производстве.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настоящее время предприятия легкой промышленности применяют так называемое, "интеллектуальное" оборудование, которое, используя возможности технологических процессов, предоставляет полную информацию о проходящем производственном процессе.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Также внедрена система автоматизированного проектирования одежды (далее - САПР одежды), позволяющая значительно сократить сроки разработки и внедрения новых моделей, повысить конкурентоспособность продукции.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Стратегия развития IT-служб на предприятиях легкой промышленности подразумевает эффективное решение задач бизнеса по повышению уровня автоматизации существующих бизнес-процессов, повышению производительности, внедрению систем управления качеством и оптимизации планирования.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различных сегментах отрасли - от 34 % до 67 % руководителей IT-служб привлекаются в качестве экспертов для выработки рекомендаций, обоснований инвестиций и в 7 - 14 % случаев они участвуют в управлении предприятием.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то же время, значительна доля предприятий отрасли с низким статусом IТ-службы (от 22 % до 54 %, в зависимости от вида деятельности), при этом, только на 7 % предприятий статус IT - службы характеризуется ниже среднего.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sz w:val="20"/>
          <w:szCs w:val="20"/>
        </w:rPr>
        <w:lastRenderedPageBreak/>
        <w:t>      В целом представленные данные характеризуют уровень использования IT-служб на предприятиях отрасли, как недостаточно развитый.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3.3. Сильные и слабые стороны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Для развития легкой промышленности Казахстан обладает достаточным потенциалом, в республике имеются благоприятные факторы и предпосылки.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При этом анализ состояния отрасли позволил выявить ее сильные и слабые стороны, возможности и угрозы (таблица № 1).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SWOT-анализ состояния легкой промышленности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                                                    Таблица №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85"/>
        <w:gridCol w:w="5190"/>
      </w:tblGrid>
      <w:tr w:rsidR="009A67AA" w:rsidRPr="009A67AA" w:rsidTr="009A67AA">
        <w:trPr>
          <w:trHeight w:val="3735"/>
        </w:trPr>
        <w:tc>
          <w:tcPr>
            <w:tcW w:w="50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       </w:t>
            </w: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Сильные стороны</w:t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: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наличие сырьевых ресурсов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близость к крупнейшим рынкам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(Россия, Китай, Индия)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растущий спрос на внутреннем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мировом рынках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наличие транспортной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энергетической инфраструктуры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наличие производственного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потенциала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сравнительно дешевая рабочая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сила (на юге страны)</w:t>
            </w:r>
          </w:p>
        </w:tc>
        <w:tc>
          <w:tcPr>
            <w:tcW w:w="519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        </w:t>
            </w: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Слабые стороны</w:t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: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низкое качество шерстяного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кожевенного сырья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низкий уровень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конкурентоспособности продукции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отсутствие капиталовложений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отрасль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высокая доля экспорта товаров с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низкой добавленной стоимостью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практически полное отсутствие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отечественных брэндов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недостаток квалифицированных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кадров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значительный износ основных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фондов</w:t>
            </w:r>
          </w:p>
        </w:tc>
      </w:tr>
      <w:tr w:rsidR="009A67AA" w:rsidRPr="009A67AA" w:rsidTr="009A67AA">
        <w:trPr>
          <w:trHeight w:val="3255"/>
        </w:trPr>
        <w:tc>
          <w:tcPr>
            <w:tcW w:w="50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          </w:t>
            </w: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Возможности</w:t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: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расширение рынка за счет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вступления в таможенный союз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ЕврАзЭС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развитие производств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переработке сырья (хлопок,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шерсть, кожа)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развитие толлинга, производства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 давальческом сырье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трансферт технологий путем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организации производства с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использованием опыта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технологических лидеров</w:t>
            </w:r>
          </w:p>
        </w:tc>
        <w:tc>
          <w:tcPr>
            <w:tcW w:w="5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            </w:t>
            </w: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Риски</w:t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: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уровень производства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отечественной продукции ниже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порогового уровня экономической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безопасности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недостаточное привлечение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инвестиций в отрасль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усиление экспансии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контрабандной и контрафактной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продукции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• высокая конкуренция со стороны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мировых лидеров</w:t>
            </w:r>
          </w:p>
        </w:tc>
      </w:tr>
    </w:tbl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 3.4. Количественные и качественные характеристики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Согласно государственному Классификатору видов экономической деятельности легкая промышленность Республики Казахстан представлена тремя видами экономической деятельности - производство текстильных изделий, производство одежды, производство кожаной и относящейся к ней продукции и 14 подвидами.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структуре выпускаемой продукции, наряду с производством тканей, одежды, обуви, трикотажных, чулочно-носочных и меховых изделий, головных уборов высок удельный вес производства хлопка волокна, вещевого имущества для силовых ведомств. Отрасль обеспечивает также потребности населения в изделиях медицинского назначения и хозяйствующих субъектов в специальной, рабочей одежде и обуви, средствах индивидуальной защиты. Среди особенностей отрасли можно выделить быструю и высокоэффективную отдачу вложенных средств, традиционное использование женского труда, высокую социальную значимость.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3.4.1. Текстильная промышленность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 xml:space="preserve"> делится на прядильное, ткацкое и отделочное производства.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По состоянию на 1 января 2010 года в текстильной промышленности республики зарегистрировано 497 предприятий, из них активно действующие 155 предприятий, в том числе 12 крупных, 24 средних и 119 малых, на которых работает 7200 человек.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Традиционно выращивание хлопка осуществляется в Южно-Казахстанской области (далее - ЮКО), в связи с чем, основные предприятия по переработке хлопка сконцентрированы именно здесь, кроме того, среди натуральных текстильных волокон, хлопок волокно составляет самую большую группу по объему производства в стране.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На сегодняшний день к наиболее крупным предприятиям текстильной промышленности относятся такие, как корпорация "Textiles.kz" (АО "Ютекс"/ АО "Меланж"), товарищество с ограниченной ответственностью "South Textiline.kz" (ЮКО), которые перерабатывают 18,8 тыс. тонн хлопкового волокна в год.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компаниях используется новейшее оборудование известных фирм "Rieter", "Benninger", "LTG Air Engineering" (Швейцария); "Domier", "Thies Monforts" (Германия); "Savio" (Италия) с выпуском конкурентоспособной продукции, состоящей из 100 % хлопчатобумажной пряжи, суровые и готовые хлопчатобумажные ткани с использованием отечественного сырья.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Объем производства текстильной продукции в Республике Казахстан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lastRenderedPageBreak/>
        <w:t>                                                      Таблица № 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65"/>
        <w:gridCol w:w="1095"/>
        <w:gridCol w:w="1170"/>
        <w:gridCol w:w="1305"/>
        <w:gridCol w:w="1065"/>
      </w:tblGrid>
      <w:tr w:rsidR="009A67AA" w:rsidRPr="009A67AA" w:rsidTr="009A67AA">
        <w:tc>
          <w:tcPr>
            <w:tcW w:w="5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109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2006 г.</w:t>
            </w:r>
          </w:p>
        </w:tc>
        <w:tc>
          <w:tcPr>
            <w:tcW w:w="117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2007 г.</w:t>
            </w:r>
          </w:p>
        </w:tc>
        <w:tc>
          <w:tcPr>
            <w:tcW w:w="13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2008 г.</w:t>
            </w:r>
          </w:p>
        </w:tc>
        <w:tc>
          <w:tcPr>
            <w:tcW w:w="106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2009 г.</w:t>
            </w: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</w:t>
            </w: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 текстильных изделий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13,5</w:t>
            </w: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Пряжа шерстяная кардо-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гребнечесанная, не расфасованная для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розничной продажи, тонн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134,0</w:t>
            </w: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Пряжа хлопчатобумажная из волокон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гребнечесанных и негребнечесанных, не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расфасованная для розничной продажи,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13391,0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11578,0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12661,0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8679,0</w:t>
            </w: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Ткани, тыс.кв.м.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56459,6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43325,3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43479,6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35490,9</w:t>
            </w: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i/>
                <w:iCs/>
                <w:color w:val="000000"/>
                <w:sz w:val="20"/>
                <w:szCs w:val="20"/>
              </w:rPr>
              <w:t>в том числе</w:t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ткани хлопчатобумажные, тыс.кв.м.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47639,0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424233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42013,9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35335,4</w:t>
            </w: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ткани из нитей синтетических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искусственных комплексных, тыс.кв.м.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8705,9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ткани из шерсти кардочесанной,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тыс.кв.м.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155,5</w:t>
            </w: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ткани ворсовые, махровые и ткани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специальные прочие, тыс.кв.м.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994,0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Изделия текстильные готовые, прочие,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тыс. шт.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44761,8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84580,5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69871,1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79591,4</w:t>
            </w: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Белье постельное, тыс.шт.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1608,8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1177,7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1251,5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1454,2</w:t>
            </w: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Ковры и изделия ковровые, тыс.кв.м.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2,0</w:t>
            </w:r>
          </w:p>
        </w:tc>
      </w:tr>
      <w:tr w:rsidR="009A67AA" w:rsidRPr="009A67AA" w:rsidTr="009A67AA">
        <w:tc>
          <w:tcPr>
            <w:tcW w:w="55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Материалы нетканые и изделия из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материалов нетканых, тыс.кв.м.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1484,3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1237,8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1291,1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1178,1</w:t>
            </w:r>
          </w:p>
        </w:tc>
      </w:tr>
    </w:tbl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3.4.2. Швейная промышленность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 xml:space="preserve"> включает производство спецодежды, верхней одежды, нижнего белья, прочих видов одежды и аксессуаров, меховых изделий, пошив трикотажных изделий, а также чулочно-носочных изделий.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По состоянию на 1 января 2010 года в швейной промышленности зарегистрировано 952 предприятия, из них активно действующих 329 предприятий, в том числе 4 крупных, 29 средних и 296 малых, на которых работает 5600 человек.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рамках государственной поддержки в 2005 году создана специальная экономическая зона "Оңтүстiк" (далее - СЭЗ) в Южно-Казахстанской области с общей территорией около 200 гектар, основной целью которой является создание условий для развития текстильной и швейной промышленности, а также предпосылок для перехода к производству конкурентоспособных товаров с высокой добавленной стоимостью.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Объем производства швейной продукции в Республике Казахстан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lastRenderedPageBreak/>
        <w:t>                                                          Таблица № 3</w:t>
      </w:r>
    </w:p>
    <w:tbl>
      <w:tblPr>
        <w:tblW w:w="10485" w:type="dxa"/>
        <w:tblCellMar>
          <w:left w:w="0" w:type="dxa"/>
          <w:right w:w="0" w:type="dxa"/>
        </w:tblCellMar>
        <w:tblLook w:val="04A0"/>
      </w:tblPr>
      <w:tblGrid>
        <w:gridCol w:w="5713"/>
        <w:gridCol w:w="1204"/>
        <w:gridCol w:w="1204"/>
        <w:gridCol w:w="1220"/>
        <w:gridCol w:w="1144"/>
      </w:tblGrid>
      <w:tr w:rsidR="009A67AA" w:rsidRPr="009A67AA" w:rsidTr="009A67AA">
        <w:tc>
          <w:tcPr>
            <w:tcW w:w="5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117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2006 г.</w:t>
            </w:r>
          </w:p>
        </w:tc>
        <w:tc>
          <w:tcPr>
            <w:tcW w:w="117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2007 г.</w:t>
            </w:r>
          </w:p>
        </w:tc>
        <w:tc>
          <w:tcPr>
            <w:tcW w:w="11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2008 г.</w:t>
            </w:r>
          </w:p>
        </w:tc>
        <w:tc>
          <w:tcPr>
            <w:tcW w:w="108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2009 г.</w:t>
            </w:r>
          </w:p>
        </w:tc>
      </w:tr>
      <w:tr w:rsidR="009A67AA" w:rsidRPr="009A67AA" w:rsidTr="009A67AA">
        <w:tc>
          <w:tcPr>
            <w:tcW w:w="555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</w:t>
            </w:r>
          </w:p>
        </w:tc>
      </w:tr>
      <w:tr w:rsidR="009A67AA" w:rsidRPr="009A67AA" w:rsidTr="009A67AA">
        <w:tc>
          <w:tcPr>
            <w:tcW w:w="555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 одежды, млрд. тенге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11,7</w:t>
            </w:r>
          </w:p>
        </w:tc>
      </w:tr>
      <w:tr w:rsidR="009A67AA" w:rsidRPr="009A67AA" w:rsidTr="009A67AA">
        <w:tc>
          <w:tcPr>
            <w:tcW w:w="555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Чулки и гольфы женские трикотажные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машинного или ручного вязания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линейной плотности нити менее 6,7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текс, тыс. пар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5,6</w:t>
            </w:r>
          </w:p>
        </w:tc>
      </w:tr>
      <w:tr w:rsidR="009A67AA" w:rsidRPr="009A67AA" w:rsidTr="009A67AA">
        <w:tc>
          <w:tcPr>
            <w:tcW w:w="555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Носки трикотажные машинного или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ручного вязания, тыс.пар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2348,7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1911,1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1846,5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1233,5</w:t>
            </w:r>
          </w:p>
        </w:tc>
      </w:tr>
      <w:tr w:rsidR="009A67AA" w:rsidRPr="009A67AA" w:rsidTr="009A67AA">
        <w:tc>
          <w:tcPr>
            <w:tcW w:w="555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Свитера, джемперы, пуловеры,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кардиганы, жилеты и изделия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аналогичные трикотажные машинного или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ручного вязания, шт.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146293,0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206662,0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222715,0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98409,0</w:t>
            </w:r>
          </w:p>
        </w:tc>
      </w:tr>
      <w:tr w:rsidR="009A67AA" w:rsidRPr="009A67AA" w:rsidTr="009A67AA">
        <w:tc>
          <w:tcPr>
            <w:tcW w:w="555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Одежда верхняя трикотажная машинного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или ручного вязания, штук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27182,0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17385,0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17841,0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32538,0</w:t>
            </w:r>
          </w:p>
        </w:tc>
      </w:tr>
      <w:tr w:rsidR="009A67AA" w:rsidRPr="009A67AA" w:rsidTr="009A67AA">
        <w:tc>
          <w:tcPr>
            <w:tcW w:w="555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Одежда верхняя прочая, кроме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трикотажной, мужская и для мальчиков,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155658,0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166606,0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179846,0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158123,0</w:t>
            </w:r>
          </w:p>
        </w:tc>
      </w:tr>
      <w:tr w:rsidR="009A67AA" w:rsidRPr="009A67AA" w:rsidTr="009A67AA">
        <w:tc>
          <w:tcPr>
            <w:tcW w:w="555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Одежда верхняя прочая, кроме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трикотажной, женская и для девочек,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371647,0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150481,0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159885,0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161460,0</w:t>
            </w:r>
          </w:p>
        </w:tc>
      </w:tr>
      <w:tr w:rsidR="009A67AA" w:rsidRPr="009A67AA" w:rsidTr="009A67AA">
        <w:tc>
          <w:tcPr>
            <w:tcW w:w="555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Белье нижнее трикотажное машинного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или ручного вязания, тыс. шт.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99,1</w:t>
            </w:r>
          </w:p>
        </w:tc>
      </w:tr>
      <w:tr w:rsidR="009A67AA" w:rsidRPr="009A67AA" w:rsidTr="009A67AA">
        <w:tc>
          <w:tcPr>
            <w:tcW w:w="555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Одежда для грудных детей, одежда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прогулочная и прочая, аксессуары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детали одежды, трикотажные, машинного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или ручного вязания, тыс. тенге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42197,0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27530,0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37146,0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47338,0</w:t>
            </w:r>
          </w:p>
        </w:tc>
      </w:tr>
      <w:tr w:rsidR="009A67AA" w:rsidRPr="009A67AA" w:rsidTr="009A67AA">
        <w:tc>
          <w:tcPr>
            <w:tcW w:w="555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Костюмы спортивные, лыжные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купальные и одежда прочая,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трикотажные, тыс. шт.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93,2</w:t>
            </w:r>
          </w:p>
        </w:tc>
      </w:tr>
      <w:tr w:rsidR="009A67AA" w:rsidRPr="009A67AA" w:rsidTr="009A67AA">
        <w:tc>
          <w:tcPr>
            <w:tcW w:w="555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Одежда для грудных детей, одежда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прочая и аксессуары одежды прочие,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кроме трикотажных, тыс. тенге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1994161,0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1924546,0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1921585,0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2295128,0</w:t>
            </w:r>
          </w:p>
        </w:tc>
      </w:tr>
    </w:tbl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3.4.3. Производство кожи, изделий из кожи и обуви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 xml:space="preserve"> включает производство товарной кожи, шубно-меховых изделий и обуви.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sz w:val="20"/>
          <w:szCs w:val="20"/>
        </w:rPr>
        <w:lastRenderedPageBreak/>
        <w:t>      По состоянию на 1 января 2010 года в производстве кожи, изделий из кожи и обуви зарегистрировано 142 предприятий, из них активно действующих 42 предприятий, в том числе 1 крупное, 7 средних и 34 малых на которых работает 900 человек.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К наиболее крупным предприятиям по производству кожи, изделий из кожи и производству обуви относятся: ТОО "Семипалатинский кожевенно-меховой комбинат", ТОО "Тыныс-V" (ВКО), ТОО "Рудненский кожевенный завод" (Костанайская область), ТОО "Петропавловский кожевенный завод" (СКО), ТОО "ТаразКожОбувь" (Жамбылская область), ТОО "Гекко" (г. Алматы).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Объем производства кожи, изделий из кожи и обуви в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Республике Казахстан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                                                    Таблица № 4</w:t>
      </w:r>
    </w:p>
    <w:tbl>
      <w:tblPr>
        <w:tblW w:w="10410" w:type="dxa"/>
        <w:tblCellMar>
          <w:left w:w="0" w:type="dxa"/>
          <w:right w:w="0" w:type="dxa"/>
        </w:tblCellMar>
        <w:tblLook w:val="04A0"/>
      </w:tblPr>
      <w:tblGrid>
        <w:gridCol w:w="5752"/>
        <w:gridCol w:w="1234"/>
        <w:gridCol w:w="1203"/>
        <w:gridCol w:w="1141"/>
        <w:gridCol w:w="1080"/>
      </w:tblGrid>
      <w:tr w:rsidR="009A67AA" w:rsidRPr="009A67AA" w:rsidTr="009A67AA">
        <w:tc>
          <w:tcPr>
            <w:tcW w:w="55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12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2006 г.</w:t>
            </w:r>
          </w:p>
        </w:tc>
        <w:tc>
          <w:tcPr>
            <w:tcW w:w="117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2007 г.</w:t>
            </w:r>
          </w:p>
        </w:tc>
        <w:tc>
          <w:tcPr>
            <w:tcW w:w="111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2008 г.</w:t>
            </w:r>
          </w:p>
        </w:tc>
        <w:tc>
          <w:tcPr>
            <w:tcW w:w="105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2009 г.</w:t>
            </w:r>
          </w:p>
        </w:tc>
      </w:tr>
      <w:tr w:rsidR="009A67AA" w:rsidRPr="009A67AA" w:rsidTr="009A67AA">
        <w:tc>
          <w:tcPr>
            <w:tcW w:w="5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</w:t>
            </w:r>
          </w:p>
        </w:tc>
      </w:tr>
      <w:tr w:rsidR="009A67AA" w:rsidRPr="009A67AA" w:rsidTr="009A67AA">
        <w:tc>
          <w:tcPr>
            <w:tcW w:w="5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 кожаной и относящейся к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ней продукции, млрд. тенге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2,8</w:t>
            </w:r>
          </w:p>
        </w:tc>
      </w:tr>
      <w:tr w:rsidR="009A67AA" w:rsidRPr="009A67AA" w:rsidTr="009A67AA">
        <w:tc>
          <w:tcPr>
            <w:tcW w:w="5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Шкуры меховые, дубленные или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выделанные, тыс. кв. дц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1528,9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2420,7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2404,0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1761,6</w:t>
            </w:r>
          </w:p>
        </w:tc>
      </w:tr>
      <w:tr w:rsidR="009A67AA" w:rsidRPr="009A67AA" w:rsidTr="009A67AA">
        <w:tc>
          <w:tcPr>
            <w:tcW w:w="5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Кожа из шкур скота крупного рогатого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или шкур животных семейства лошадиных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без волосяного покрова, тыс. кв. дц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115401,2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202728,3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286731,1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244976,0</w:t>
            </w:r>
          </w:p>
        </w:tc>
      </w:tr>
      <w:tr w:rsidR="009A67AA" w:rsidRPr="009A67AA" w:rsidTr="009A67AA">
        <w:tc>
          <w:tcPr>
            <w:tcW w:w="5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Кожа из шкур овечьих, козьих или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свиных без волосяного покрова, тыс.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кв. дц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1079,4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295,6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249,0</w:t>
            </w:r>
          </w:p>
        </w:tc>
      </w:tr>
      <w:tr w:rsidR="009A67AA" w:rsidRPr="009A67AA" w:rsidTr="009A67AA">
        <w:tc>
          <w:tcPr>
            <w:tcW w:w="5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Изделия шорно-седельные; чемоданы,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саквояжи, сумки, портфели и изделия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аналогичные; изделия кожаные прочие,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тыс. тенге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9358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10065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9146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15184</w:t>
            </w:r>
          </w:p>
        </w:tc>
      </w:tr>
      <w:tr w:rsidR="009A67AA" w:rsidRPr="009A67AA" w:rsidTr="009A67AA">
        <w:tc>
          <w:tcPr>
            <w:tcW w:w="5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Обувь, кроме спортивной, защитной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ортопедической, тыс. пар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780,7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1107,5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1213,1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719,2</w:t>
            </w:r>
          </w:p>
        </w:tc>
      </w:tr>
      <w:tr w:rsidR="009A67AA" w:rsidRPr="009A67AA" w:rsidTr="009A67AA">
        <w:tc>
          <w:tcPr>
            <w:tcW w:w="5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i/>
                <w:iCs/>
                <w:color w:val="000000"/>
                <w:sz w:val="20"/>
                <w:szCs w:val="20"/>
              </w:rPr>
              <w:t>в том числе</w:t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7AA" w:rsidRPr="009A67AA" w:rsidTr="009A67AA">
        <w:tc>
          <w:tcPr>
            <w:tcW w:w="5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обувь с подошвой и верхом из резины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или материалов полимерных, кроме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обуви водонепроницаемой, тыс. пар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590,9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676,7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91,6</w:t>
            </w:r>
          </w:p>
        </w:tc>
      </w:tr>
      <w:tr w:rsidR="009A67AA" w:rsidRPr="009A67AA" w:rsidTr="009A67AA">
        <w:tc>
          <w:tcPr>
            <w:tcW w:w="55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обувь с верхом из кожи, кроме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спортивной обуви, обуви с подноском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защитным металлическим и обуви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специальной разной, тыс. пар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508,4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531,7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622,8</w:t>
            </w:r>
          </w:p>
        </w:tc>
      </w:tr>
    </w:tbl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lastRenderedPageBreak/>
        <w:t>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3.5. Основные проблемы развития отрасли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отрасли легкой промышленности существует ряд нерешенных проблем, таких как: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1) значительный износ основных фондов и низкий уровень конкурентоспособности продукции;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2) низкая доля экспорта продукции с высокой добавленной стоимостью;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3) незначительная доля потребления отечественной отраслевой продукции;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4) недостаток квалифицированных кадровых ресурсов из-за непривлекательных условий труда.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Значительный износ основных фондов и низкий уровень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конкурентоспособности продукции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Одной из главных проблем является значительный износ основных фондов (до 80 %) на предприятиях легкой промышленности. Отраслевые предприятия не имеют достаточных средств для обновления основных фондов и продолжают работать на устаревшем оборудовании производя неконкурентоспособную продукцию.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условиях экономического кризиса достаточно остро встал вопрос ликвидности, в том числе на предприятиях легкой промышленности. В результате чего банками второго уровня и институтами развития прекращено предоставление долгосрочного льготного кредитования. В сложившейся ситуации отраслевые предприятия решают вопрос текущей операционной деятельности.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Незначительная доля экспорта продукции с высокой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добавленной стоимостью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Значительной долей казахстанского экспорта продукции легкой промышленности составляет необработанное сырье, либо продукты низких переделов, что пагубно влияет на развитие отрасли в целом, так как переработанное отечественное сырье возвращается в виде готовой продукции на внутренний рынок страны из-за границы. В значительной мере данную ситуацию вызвал мировой кризис, так как высокий уровень риска заставляет отечественных предпринимателей не подвергать собственное сырье переработке, а реализовывать его в необработанном виде.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Низкая доля потребления отечественной отраслевой продукции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Низкая конкурентоспособность продукции отечественной легкой промышленности и наличие большого количества импортной продукции из стран ближнего и дальнего зарубежья ставит отечественных товаропроизводителей в уязвимое положение. Импортируемая продукция, в основном из стран Юго-Восточной Азии и Китая, значительно ниже по цене и качеству, но при этом отвечает современным тенденциям моды и потому более конкурентоспособна.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сложившейся ситуации при осуществлении закупа государственные органы, национальные холдинги и компании ориентируются на цену в ущерб качеству.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Недостаток квалифицированных кадровых ресурсов из-за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непривлекательных условий труда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Одной из потенциальных проблем будущего роста производства продукции легкой промышленности является дефицит квалифицированных кадров.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Это вызвано как оттоком кадров из-за непривлекательных условий труда и невысокой заработной платы, так и естественным процессом старения - большинство работников пенсионного и предпенсионного возраста, при этом приток молодежи в отрасль пока остается незначительным из-за непривлекательных условий труда.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настоящее время в высших учебных заведениях страны обучается малое количество студентов по инженерно-техническому направлению в высших и средне-специальных учебных заведениях, к тому же отмечается слабая подготовка кадров, в связи с тем, что оборудование, на котором проходит процесс обучения студентов, технически устарело.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lastRenderedPageBreak/>
        <w:t>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3.6. Обзор позитивного зарубежного опыта по решению проблем, который может быть адаптирован к условиям Республики Казахстан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Основными поставщиками товаров легкой промышленности в Казахстан являются Китай, Турция, Россия, Кыргызстан, развитие отрасли в которых заслуживает внимания.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Китай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Китай демонстрирует определенную парадигму развития: заимствуй все лучшее в мире, учись и создавай свое.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Китае действует достаточно сложный импортный тариф, предусматривающий две шкалы импортных пошлин - минимальная, применяемая к товарам, ввозимым из стран, с которыми имеются торговые соглашения, предусматривающие взаимное предоставление режима наибольшего благоприятствования и общая к ввозимым товарам из стран, не имеющих подобных соглашений.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Государством применяются определенные меры поддержки малого и среднего бизнеса (далее - МСБ), среди которых: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прямая финансовая помощь, включая предоставление льготных кредитов, ссуд, целевых грантов;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льготное налогообложение: в первый год работы предприятие освобождается от уплаты налогов полностью, во-второй и третий год - от налога на предпринимательскую деятельность и подоходного налога с сотрудников;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государственное поощрение инноваций (внедрение новых технологий, опытного и серийного выпуска новой продукции), в том числе путем предоставления предприятиям прав на дополнительную отмену налогов;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экспортная ориентация и поощрение развития внешнеэкономической деятельности, которая включает помощь в страховании, организации и участии в международных выставках, предоставление информации о рынке, содействие в поисках зарубежных партнеров;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информационное обеспечение МСБ, включая предоставление комплексной информации, пропаганду достижений науки в сфере создания новых технологий и материалов, методик их использования и конкретных адресатов получения.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Китае развитие отрасли проводится успешно вследствие того, что во-первых, практикуется субсидирование экспорта, во-вторых, средняя зарплата в Китайской Народной Республике по отрасли порядка 120-140 долларов США, что значительно ниже, чем в нашей стране, в-третьих, китайцы практикуют нулевые ставки по кредитам на закупку оборудования, в четвертых, широко используется административная и таможенная поддержка в части ограничения импорта.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Турция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В Турции была разработана стратегия, основной целью которой явилось создание специальных экономических структур, ориентированных на экспорт которые бы функционировали в условиях свободного рынка и интегрировались с мировыми рынками товаров. Новая стратегия включала ряд стимулирующих мер с целью интенсификации экспорта, а также в отношении либерализации внешней торговли.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Начиная со второй половины 1995 года Турция учредила государственную помощь экспортерам, но наибольшие изменения состоялись в 1996 году, когда страна стала членом Европейского союза (далее - ЕС), поскольку это заставило правительство привести свою политику в этой сфере в соответствие с нормами и принципами ЕС. Новый режим экспорта в частности предусматривает получение сырья и материалов по мировым ценам для изготовления экспортных товаров в Турции.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В Турции используется также такая форма поддержки экспортеров, как возвращение налога на добавленную стоимость (далее - НДС). При этом НДС возвращается как непосредственному производителю, экспортирующему собственный товар, так и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lastRenderedPageBreak/>
        <w:t>посредническим структурам, экспортирующим закупленный в стране товар. Как правило, возвращение НДС осуществляется на протяжении одного месяца, но для этого экспортер должен предоставить в один из уполномоченных Национальным банком коммерческих банков не только экспортную декларацию, но и решение независимого присяжного аудитора о достоверности, заявленной к возвращению суммы. Кроме прямого возвращения экспортерам НДС, в Турции существует также взаимозачет НДС, то есть, соответствующий перерасчет налоговым органам по этой статье с учетом задолженностей предприятия.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Кроме этого, турецким компаниям оказывается значительная информационная поддержка через посольства в зарубежных странах, в частности через советника по экономическим вопросам, а также специально созданный в Турции государственный орган - Центр по развитию экспорта (IGEME). Значительную поддержку оказывают промышленные и торговые палаты, объединенные в Союз торговых и промышленных палат Турции, а также созданные государством 13 отраслевых Союзов экспортеров. Согласно турецкому законодательству, без членства в торговой палате, одной или нескольких таких Союзов (в зависимости от перечня экспортных товаров, которые желает поставлять компания) фирма не может осуществлять экспортные поставки.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Турция вытесняется с рынка массовой продукции и сохраняет определенное влияние только в премиум-сегменте. Причина проста - зарплата в отрасли начала расти. Аналогичная ситуация может повториться и в Китае по мере роста уровня жизни.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настоящее время турецкая текстильная промышленность по оснащенности современным оборудованием занимает одно из лидирующих мест в мире. Кроме того, обеспечение отрасли качественным сырьем способствовало тому, что в последнее время текстильная продукция турецкого производства конкурентоспособна с продукцией традиционных мировых лидеров - Италии и Германии.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последние годы большинство крупных турецких фирм объединяется в холдинги, что выгодно экономически и стратегически. Как правило, в холдингах осуществляется замкнутый производственный цикл - от изготовления (переработки) волокон и нитей до производства готовых швейных изделий, что позволяет удерживать цены на конкурентном уровне.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Следует отметить, что турецкие швейные компании работают с известными зарубежными фирмами также и по толлинговым схемам, в том числе на давальческом сырье (как некоторые российские предприятия).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Россия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 xml:space="preserve">      В России отсутствует НДС и пошлины на ввозимое сырье, а также существуют дотации на модернизацию оборудования предприятий и новые технологии, которые составляют не менее 100 млн. рублей субсидий для организаций легкой и текстильной промышленности. Правительством Российской Федерации (далее - РФ) утверждены Правила предоставления субсидий в 2008 - 2010 годы, ежеквартально в размере </w:t>
      </w:r>
      <w:r w:rsidRPr="009A67AA">
        <w:rPr>
          <w:rFonts w:ascii="Zan Courier New" w:eastAsia="Times New Roman" w:hAnsi="Zan Courier New" w:cs="Zan Courier New"/>
          <w:sz w:val="20"/>
          <w:szCs w:val="20"/>
          <w:vertAlign w:val="superscript"/>
        </w:rPr>
        <w:t>1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/</w:t>
      </w:r>
      <w:r w:rsidRPr="009A67AA">
        <w:rPr>
          <w:rFonts w:ascii="Zan Courier New" w:eastAsia="Times New Roman" w:hAnsi="Zan Courier New" w:cs="Zan Courier New"/>
          <w:sz w:val="15"/>
          <w:szCs w:val="15"/>
          <w:vertAlign w:val="subscript"/>
        </w:rPr>
        <w:t>2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 xml:space="preserve"> ставки рефинансирования Центрального банка РФ (далее - ЦБ РФ), действующей на дату получения кредита.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На протяжении последних трех лет активно проводится защита рынка путем введения акцизных пошлин.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федеральном бюджете предусмотрены средства для предприятий текстильной промышленности на закуп сырья и вспомогательных материалов под 1/3 ставки рефинансирования ЦБ РФ.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Определенные меры защиты предпринимаются по защите внутреннего рынка, к ним можно отнести принятое постановление Правительства РФ от 28 декабря 2004 года № 863, установившее жесткие правила провоза товаров через таможенную границу путем повышения ставок импортных пошлин при ввозе на территорию РФ на условиях карго-перевозок.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Также одним из основных направлений развития легкой промышленности в РФ является кожевенно-обувная отрасль, в которой проводится достаточно гибкая тарифная политика.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Правительство РФ включило кожевенно-обувную отрасль в перечень отраслей, предприятия которых имеют статус добросовестных экспортеров с упрощенным порядком возврата НДС при экспорте продукции, кроме того, распоряжением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lastRenderedPageBreak/>
        <w:t>Правительства РФ № 999 Р кожа (код Товарной номенклатуры внешнеэкономической деятельности - 4107) включена в перечень, позволяющий получить государственную гарантию под зарубежные кредиты.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2009 году принята Стратегия развития легкой промышленности России на период до 2020 года, утвержденная приказом Министерства промышленности и торговли РФ от 24 сентября 2009 года № 853, предусматривающая определенные меры, направленные на реализацию данной стратегии: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повышение конкурентных преимуществ легкой промышленности (спроса и покупательских предпочтений, техническое регулирование);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техническое перевооружение и модернизация производства, институциональные преобразования;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развитие инновационной деятельности легкой промышленности;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защита внутреннего рынка и российского производителя от незаконного теневого оборота товаров, формирование цивилизованного рынка потребительских товаров, создание справедливых условий для конкуренции российской и импортной продукции;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совершенствование системы обеспечения легкой промышленности сырьевыми ресурсами;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развитие трудовых ресурсов, сохранение имеющихся кадров, привлечение молодых специалистов и рабочих.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Кроме того, в рамках принятой Стратегии разработаны Правила предоставления субсидий из федерального бюджета организациям, реализующим пилотные проекты в 2011 - 2013 годах, предусматривающие следующие меры: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предоставление субсидий на приобретение оборудования и реализацию проектов на основе развития частно-государственного партнерства;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возмещение не более 90 процентов произведенных затрат на организацию работ по продвижению товаров на рынок (участие в отечественных и зарубежных выставках, ярмарках, расходы на аренду оборудованных выставочных площадей без учета налога на добавленную стоимость).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Кыргызстан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Легкая промышленность находится на втором месте в Киргизии по численности промышленно-производственного персонала, а по валовой продукции - на первом месте.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Толчком для развития отрасли стало принятое в 2000 году двухсторонне соглашение по поставкам продукции из Кыргызстана в Россию не челночным способом, а большими консолидированными поставками.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Кроме того, успешно реализуется совместный проект с Германским обществом технического содействия в рамках проекта "Содействие частной экономике", при поддержке которого в городе Бишкек был открыт учебный центр по подготовке специалистов необходимых для данной отрасли, а также организованы курсы по повышению квалификации.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целях развития отрасли и достижения, поставленных в Программе целей и задач наиболее перспективными для применения в казахстанской экономике являются следующие меры поддержки: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прямая финансовая помощь, включая предоставление льготных кредитов, ссуд, целевых грантов;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государственное поощрение инноваций (внедрение новых технологий, опытного и серийного выпуска новой продукции);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экспортная ориентация и поощрение развития внешнеэкономической деятельности, которая включает помощь в страховании, организации и участии в международных выставках, предоставление информации о рынке;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информационное обеспечение МСБ, включая предоставление комплексной информации, пропаганду достижений науки в сфере создания новых технологий и материалов, методик их использования и конкретных адресатов получения;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нулевые ставки по кредитам на закупку оборудования;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sz w:val="20"/>
          <w:szCs w:val="20"/>
        </w:rPr>
        <w:lastRenderedPageBreak/>
        <w:t>      организация работы с известными зарубежными фирмами по толлинговым схемам;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субсидирование закупа сырья и вспомогательных материалов для предприятий легкой промышленности;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предприятиям экспортерам возврат НДС при экспорте продукции в соответствии с Налоговым кодексом Республики Казахстан.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Вместе с этим, так как основной задачей Программы является насыщение внутреннего рынка качественной продукцией с высокой добавленной стоимостью и перспективой выхода ее на внешние рынки, Казахстану необходимо создавать предприятия с современными технологиями на всех этапах производства. Показателен пример Турции, где в 90-х годах была проведена техническая модернизация легкой промышленности с выделением финансовых субсидий со стороны государства, в результате чего текстильный сектор начал производить продукцию, отвечающую европейским стандартам качества.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4. Цель Программы, задачи, целевые индикаторы и показатели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результатов реализации Программы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4.1. Цель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Обеспечение диверсификации и повышение конкурентоспособности легкой промышленности в долгосрочном периоде с усилением ее социальной эффективности.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Основная задача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Удовлетворение потребности внутреннего рынка в продукции легкой промышленности за счет переработки сырья, производства продукции с высокой добавленной стоимостью и перспективой ее выхода на внешние рынки, а также снижение социальной напряженности путем обеспечения занятости трудоспособного населения.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Целевые индикаторы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Программа предусматривает следующие индикаторы, представленные в приложении 2 к настоящей Программе: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увеличение валовой добавленной стоимости к 2014 году на 50 % по сравнению с 2008 годом;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удовлетворение потребности внутреннего рынка в продукции легкой промышленности к 2014 году до уровня 30 % (доля отечественного производства в общем объеме ресурсов);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увеличение производительности труда в полтора раза по сравнению с 2008 годом;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доля казахстанского содержания в закупках государственных учреждений и организаций, национального управляющего холдинга, национальных холдингов и компаний до 2,5 %;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увеличение прямых инвестиций до 70 % по сравнению с 2008 годом;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доведение объема экспорта продукции с высокой добавленной стоимостью в 2014 году на 30 % по сравнению с 2008 годом;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снижение уровня потребления электроэнергии до уровня 153,4 млн. КВт</w:t>
      </w:r>
      <w:r w:rsidRPr="009A67AA">
        <w:rPr>
          <w:rFonts w:ascii="Zan Courier New" w:eastAsia="Times New Roman" w:hAnsi="Zan Courier New" w:cs="Zan Courier New"/>
          <w:sz w:val="20"/>
          <w:szCs w:val="20"/>
          <w:vertAlign w:val="superscript"/>
        </w:rPr>
        <w:t>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ч;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снижение уровня потребления электроэнергии, газа и воды до уровня 1448,2 млн. тенге, путем модернизации оборудования предприятий отрасли.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4.4. Ожидаемые результаты от реализации Программы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В соответствии с запланированными целевыми индикаторами Программы возрастут объемы производства легкой промышленности, и увеличится количество занятых в отрасли (таблица № 5).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                                                     Таблица № 5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0"/>
        <w:gridCol w:w="870"/>
        <w:gridCol w:w="720"/>
        <w:gridCol w:w="825"/>
        <w:gridCol w:w="825"/>
        <w:gridCol w:w="810"/>
        <w:gridCol w:w="1050"/>
        <w:gridCol w:w="960"/>
        <w:gridCol w:w="915"/>
      </w:tblGrid>
      <w:tr w:rsidR="009A67AA" w:rsidRPr="009A67AA" w:rsidTr="009A67AA">
        <w:tc>
          <w:tcPr>
            <w:tcW w:w="258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Наименование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7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ед.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7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82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82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81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5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1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</w:p>
        </w:tc>
      </w:tr>
      <w:tr w:rsidR="009A67AA" w:rsidRPr="009A67AA" w:rsidTr="009A67AA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план</w:t>
            </w:r>
          </w:p>
        </w:tc>
      </w:tr>
      <w:tr w:rsidR="009A67AA" w:rsidRPr="009A67AA" w:rsidTr="009A67AA">
        <w:tc>
          <w:tcPr>
            <w:tcW w:w="258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Количество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занятых в отрасли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15932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13700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13800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13985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14270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14555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15140</w:t>
            </w:r>
          </w:p>
        </w:tc>
      </w:tr>
      <w:tr w:rsidR="009A67AA" w:rsidRPr="009A67AA" w:rsidTr="009A67AA">
        <w:tc>
          <w:tcPr>
            <w:tcW w:w="258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Объем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текстильных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изделий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млрд.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13,5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 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 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20,0</w:t>
            </w:r>
          </w:p>
        </w:tc>
      </w:tr>
      <w:tr w:rsidR="009A67AA" w:rsidRPr="009A67AA" w:rsidTr="009A67AA">
        <w:tc>
          <w:tcPr>
            <w:tcW w:w="258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Объем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одежды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млрд.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20,2</w:t>
            </w:r>
          </w:p>
        </w:tc>
      </w:tr>
      <w:tr w:rsidR="009A67AA" w:rsidRPr="009A67AA" w:rsidTr="009A67AA">
        <w:tc>
          <w:tcPr>
            <w:tcW w:w="258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Объем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кожанной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относящейся к ней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млрд.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3,1</w:t>
            </w:r>
          </w:p>
        </w:tc>
      </w:tr>
    </w:tbl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В результате предпринятых мер, улучшится сырьевая база швейной отрасли за счет производства в стране тканей, пряжи, нитей.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Увеличится производство швейных изделий, имеющих зарегистрированные отечественные марки.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За счет расширения производственных мощностей и организации торговых сетей с использованием франчайзинга увеличится экспорт.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Сократится количество документов и времени на их оформление при экспорте товаров, простой транспорта, что обеспечит ускорение оборачиваемости денежных средств.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Гармонизация систем сертификации и взаимное признание сертификатов соответствия продукции в странах Таможенного союза позволит сократить время и затраты на обслуживание поставок.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Формирование Единого Реестра отечественных производителей обеспечит прозрачность процедуры и оптимизацию государственных закупок с учетом производственной базы и номенклатуры производимой продукции.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Вместе с этим увеличится поступление средств в государственный бюджет за счет сокращения теневого производства швейных изделий.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4.4.1. Материальные и нематериальные изменения,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которые могут быть достигнуты в результате реализации Программы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в целом и поэтапно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В результате реализации Программы планируется увеличение выпуска продукции по следующим наименованиям: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                                                     Таблица № 6</w:t>
      </w:r>
    </w:p>
    <w:tbl>
      <w:tblPr>
        <w:tblW w:w="10485" w:type="dxa"/>
        <w:tblCellMar>
          <w:left w:w="0" w:type="dxa"/>
          <w:right w:w="0" w:type="dxa"/>
        </w:tblCellMar>
        <w:tblLook w:val="04A0"/>
      </w:tblPr>
      <w:tblGrid>
        <w:gridCol w:w="3670"/>
        <w:gridCol w:w="842"/>
        <w:gridCol w:w="810"/>
        <w:gridCol w:w="953"/>
        <w:gridCol w:w="874"/>
        <w:gridCol w:w="906"/>
        <w:gridCol w:w="794"/>
        <w:gridCol w:w="826"/>
        <w:gridCol w:w="810"/>
      </w:tblGrid>
      <w:tr w:rsidR="009A67AA" w:rsidRPr="009A67AA" w:rsidTr="009A67AA">
        <w:tc>
          <w:tcPr>
            <w:tcW w:w="3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Наименование продукции</w:t>
            </w:r>
          </w:p>
        </w:tc>
        <w:tc>
          <w:tcPr>
            <w:tcW w:w="79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ед.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110" w:type="dxa"/>
            <w:gridSpan w:val="7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года</w:t>
            </w:r>
          </w:p>
        </w:tc>
      </w:tr>
      <w:tr w:rsidR="009A67AA" w:rsidRPr="009A67AA" w:rsidTr="009A67AA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2008 г.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(фак-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т)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2009 г.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 г.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</w:t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гноз)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 г.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</w:t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гноз)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 г.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</w:t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гноз)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2013 г.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(про-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гноз)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 г.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(про-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гноз)</w:t>
            </w:r>
          </w:p>
        </w:tc>
      </w:tr>
      <w:tr w:rsidR="009A67AA" w:rsidRPr="009A67AA" w:rsidTr="009A67AA">
        <w:tc>
          <w:tcPr>
            <w:tcW w:w="34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</w:t>
            </w:r>
          </w:p>
        </w:tc>
      </w:tr>
      <w:tr w:rsidR="009A67AA" w:rsidRPr="009A67AA" w:rsidTr="009A67AA">
        <w:tc>
          <w:tcPr>
            <w:tcW w:w="34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Пряжа шерстяная кардо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гребнечесанная, не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расфасованная для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розничной продажи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145,0</w:t>
            </w:r>
          </w:p>
        </w:tc>
      </w:tr>
      <w:tr w:rsidR="009A67AA" w:rsidRPr="009A67AA" w:rsidTr="009A67AA">
        <w:tc>
          <w:tcPr>
            <w:tcW w:w="34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Ткани из шерсти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кардочесаной или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гребнечесанной или из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волоса животных грубого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или волоса конского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тыс.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кв.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155,5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161,2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165,0</w:t>
            </w:r>
          </w:p>
        </w:tc>
      </w:tr>
      <w:tr w:rsidR="009A67AA" w:rsidRPr="009A67AA" w:rsidTr="009A67AA">
        <w:tc>
          <w:tcPr>
            <w:tcW w:w="34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Пряжа хлопчатобумажная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из волокон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гребнечесанных, не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расфасованная или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расфасованная для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розничной продажи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тыс.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12,7</w:t>
            </w:r>
          </w:p>
        </w:tc>
      </w:tr>
      <w:tr w:rsidR="009A67AA" w:rsidRPr="009A67AA" w:rsidTr="009A67AA">
        <w:tc>
          <w:tcPr>
            <w:tcW w:w="34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Ткани хлопчатобумажные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млн.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42,6</w:t>
            </w:r>
          </w:p>
        </w:tc>
      </w:tr>
      <w:tr w:rsidR="009A67AA" w:rsidRPr="009A67AA" w:rsidTr="009A67AA">
        <w:tc>
          <w:tcPr>
            <w:tcW w:w="34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Ковры и изделия ковровые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тыс.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2,4</w:t>
            </w:r>
          </w:p>
        </w:tc>
      </w:tr>
      <w:tr w:rsidR="009A67AA" w:rsidRPr="009A67AA" w:rsidTr="009A67AA">
        <w:tc>
          <w:tcPr>
            <w:tcW w:w="34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Обувь с верхом из кожи,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кроме спортивной обуви,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обуви с подноском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защитным металлическим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 обуви специальной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разной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тыс.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531,7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622,8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688,2</w:t>
            </w:r>
          </w:p>
        </w:tc>
      </w:tr>
      <w:tr w:rsidR="009A67AA" w:rsidRPr="009A67AA" w:rsidTr="009A67AA">
        <w:tc>
          <w:tcPr>
            <w:tcW w:w="34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Одежда верхняя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трикотажная машинного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или ручного вязания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тыс.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35,5</w:t>
            </w:r>
          </w:p>
        </w:tc>
      </w:tr>
      <w:tr w:rsidR="009A67AA" w:rsidRPr="009A67AA" w:rsidTr="009A67AA">
        <w:tc>
          <w:tcPr>
            <w:tcW w:w="34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Свитера, джемперы,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пуловеры, кардиганы,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жилеты и изделия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аналогичные трикотажные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машинного или ручного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вязания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тыс.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222,7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110,5</w:t>
            </w:r>
          </w:p>
        </w:tc>
      </w:tr>
      <w:tr w:rsidR="009A67AA" w:rsidRPr="009A67AA" w:rsidTr="009A67AA">
        <w:tc>
          <w:tcPr>
            <w:tcW w:w="34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Чулки и гольфы женские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трикотажные, машинного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 ручного вязания,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линейной плотности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одиночной нити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тыс.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7,9</w:t>
            </w:r>
          </w:p>
        </w:tc>
      </w:tr>
      <w:tr w:rsidR="009A67AA" w:rsidRPr="009A67AA" w:rsidTr="009A67AA">
        <w:tc>
          <w:tcPr>
            <w:tcW w:w="34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Изделия текстильные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готовые, кроме одежды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млн.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2,9</w:t>
            </w:r>
          </w:p>
        </w:tc>
      </w:tr>
      <w:tr w:rsidR="009A67AA" w:rsidRPr="009A67AA" w:rsidTr="009A67AA">
        <w:tc>
          <w:tcPr>
            <w:tcW w:w="34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Швейные изделия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тыс.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327,2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349,0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360,3</w:t>
            </w:r>
          </w:p>
        </w:tc>
      </w:tr>
    </w:tbl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Ответственные государственные и иные органы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Для реализации Программы необходимо содействие следующих государственных органов и организаций: министерств индустрии и новых технологий, финансов, экономического развития и торговли, сельского хозяйства, образования и науки, труда и социальной защиты населения, акиматов областей, городов Астана и Алматы, акционерных обществ "Фонд национального благосостояния "Самрук-Казына", "Банк Развития Казахстана", объединения юридических лиц "Национальная экономическая палата Казахстана "Союз "Атамекен", Торгово-промышленной палаты Казахстана, Форума предпринимателей Казахстана, Ассоциации предприятий легкой промышленности Казахстана.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5. Этапы реализации Программы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В предстоящий период основные направления развития отрасли связаны с созданием стимулов для модернизации и диверсификации производств по переработке местного сырья (хлопок, шерсть, кожа) в текстильной, швейной, кожевенной и обувной промышленности. Данные по ресурсам и использованию отдельных видов продукции легкой промышленности приведены в приложении 1 к настоящей Программе.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5.1. Основные направления работы по реализации Программы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Среди основных направлений работы по развитию легкой промышленности Казахстана, необходимо выделить следующие: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модернизация производств с использованием современных технологий;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реализация системных мер экономической политики;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обеспечение отрасли квалифицированными кадровыми ресурсами;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проектные меры реализации Программы.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5.2. Перечни механизмов и инструментов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Направление 1. Модернизация производств с использованием современных технологий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модернизация предприятий легкой промышленности в рамках бюджетной программы "Дорожная карта бизнеса 2020";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повышение производительности, путем внедрения инновационных технологий в рамках направления "Производительность 2020".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lastRenderedPageBreak/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Направление 2. Реализация системных мер экономической политики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разработка механизма заключения среднесрочных контрактов при осуществлении закупок национальными компаниями, с отечественными предприятиями, локализация производства которых составляет 30 % от стоимости конечной цены продукции легкой промышленности;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гармонизация и признание внутренних сертификатов соответствия странами-членами Таможенного Союза;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продвижение и поддержка экспорта продукции легкой промышленности;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совершенствование мер технического регулирования.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Направление 3. Обеспечение отрасли квалифицированными кадровыми ресурсами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создание отраслевого совета по развитию технического и профессионального образования и подготовке кадров, а также для проведения мониторинга и научно обоснованного прогнозирования потребностей в квалифицированных кадрах в сфере легкой промышленности;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строительство межрегионального центра по подготовке и переподготовке кадров для обрабатывающей отрасли на 700 мест в г. Шымкент;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размещение местными исполнительными органами государственного образовательного заказа на подготовку специалистов. Данные по потребности в кадрах для реализации инвестиционных проектов приведены в приложении 3 к настоящей Программе.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Направление 4. Проектные меры реализации Программы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целях осуществления поставленных перед отраслью задач в рамках ГПФИИР будут реализованы следующие инвестиционные проекты: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проработанные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в Восточно-Казахстанской области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ТОО "Семипалатинский кожевенно-меховой комбинат" - реконструкция и модернизация кожевенного производства, что обеспечит 404 человек рабочими местами;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в Южно-Казахстанской области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АО "Ютекс-KZ" - организация современного текстильного производства на территории СЭЗ "Оңтүстiк", что обеспечит 1041 человек рабочими местами;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ТОО "Хлопкопром - Целлюлоза" - выпуск гигроскопической ваты и целлюлозы, что обеспечит 237 человек рабочими местами;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ТОО "Оху Textile" - организация современного производства по выпуску гребенной и кардной хлопчатобумажной пряжи, что обеспечит 260 человек рабочими местами.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"нишевые" проекты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производство геотекстиля для использования в строительстве дорог, мостов, жилья;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производство полуфабриката, используемого в качестве сырья для кожевенно-меховых предприятий;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организация колодочного производства для изготовления обуви.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5.3. Система обратной связи с представителями бизнеса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Эффект от предлагаемых государственных мер по поддержке легкой промышленности в рамках индустриально-инновационного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lastRenderedPageBreak/>
        <w:t>развития возможен при активной позиции и большой степени заинтересованности представителей бизнеса в реализации данной Программы.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В связи с чем, Министерством индустрии и новых технологий Республики Казахстан будут предприниматься меры по обеспечению обратной связи с представителями бизнеса для учета мнения предпринимателей по принимаемым государством мерам, их эффективности, адекватности потребностям представителей легкой промышленности, а также для принятия своевременных корректирующих действий по проблемам, возникающим в ходе реализации Программы.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Для обеспечения обратной связи с представителями бизнеса будут предприниматься следующие меры: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информационная поддержка по обращениям всех заинтересованных сторон поступивших на сайт Министерства;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на постоянной основе будут проводиться конференции, встречи и заседания отраслевых рабочих групп, связанных с изучением проблем и перспектив развития отрасли и выработкой по ним решений;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сотрудниками Министерства будут поддерживаться прямые, телефонные и посредством электронной почты контакты с потенциальными и действующими участниками Программы;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на регулярной основе будут проводиться телевизионные программы, посвященные проблемам и перспективам развития отрасли, при участии представителей бизнеса и власти;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представители бизнеса смогут направлять на обычную почту Министерства письма с имеющимися проблемами, предложениями и видениями перспектив развития отрасли, а также информацию по предлагаемым проектам организации новых производств, внедрению новых технологий.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6. Необходимые ресурсы и источники финансирования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 На реализацию Программы будут направлены средства Институтов развития, а также частные внутренние и зарубежные инвестиции.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      Кроме того, в рамках предусмотренных средств республиканского и местных бюджетов предполагается осуществление финансирования отрасли в части развития предпринимательства, обеспечения квалифицированными кадровыми ресурсами, содействия реализации продукции легкой промышленности, а также вопросы технического регулирования согласно Плану мероприятий по реализации Программы.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7. План мероприятий по реализации Программы по развитию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легкой промышленности в Республике Казахстан на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2010 - 2014 годы</w:t>
      </w:r>
    </w:p>
    <w:tbl>
      <w:tblPr>
        <w:tblW w:w="10485" w:type="dxa"/>
        <w:tblCellMar>
          <w:left w:w="0" w:type="dxa"/>
          <w:right w:w="0" w:type="dxa"/>
        </w:tblCellMar>
        <w:tblLook w:val="04A0"/>
      </w:tblPr>
      <w:tblGrid>
        <w:gridCol w:w="271"/>
        <w:gridCol w:w="1951"/>
        <w:gridCol w:w="991"/>
        <w:gridCol w:w="1471"/>
        <w:gridCol w:w="751"/>
        <w:gridCol w:w="631"/>
        <w:gridCol w:w="631"/>
        <w:gridCol w:w="631"/>
        <w:gridCol w:w="631"/>
        <w:gridCol w:w="631"/>
        <w:gridCol w:w="871"/>
        <w:gridCol w:w="1111"/>
      </w:tblGrid>
      <w:tr w:rsidR="009A67AA" w:rsidRPr="009A67AA" w:rsidTr="009A67AA">
        <w:tc>
          <w:tcPr>
            <w:tcW w:w="25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№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п/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</w:t>
            </w:r>
          </w:p>
        </w:tc>
        <w:tc>
          <w:tcPr>
            <w:tcW w:w="195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96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Форма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заверше-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54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Ответствен-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ные за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78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Сроки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4080" w:type="dxa"/>
            <w:gridSpan w:val="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Предполагаемые расходы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(млн. тенге)</w:t>
            </w:r>
          </w:p>
        </w:tc>
        <w:tc>
          <w:tcPr>
            <w:tcW w:w="97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Источни-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финанси-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рования</w:t>
            </w:r>
          </w:p>
        </w:tc>
      </w:tr>
      <w:tr w:rsidR="009A67AA" w:rsidRPr="009A67AA" w:rsidTr="009A67AA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</w:t>
            </w: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2012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2013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Все-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</w:t>
            </w:r>
          </w:p>
        </w:tc>
      </w:tr>
      <w:tr w:rsidR="009A67AA" w:rsidRPr="009A67AA" w:rsidTr="009A67AA">
        <w:tc>
          <w:tcPr>
            <w:tcW w:w="0" w:type="auto"/>
            <w:gridSpan w:val="1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1. Модернизация производств с использованием инфокоммуникационных технологий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Модернизация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предприятий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рамках бюджетной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программы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«Дорожная карта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бизнеса-2020»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МЭРТ, МИНТ,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МФ, акиматы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областей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 Астана,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Алматы, АО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«ФНБ Самрук-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Казына» (по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нию), БРК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«Атамекен»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2010-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г.г.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утверж-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денных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сумм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ликанс-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соответ-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ствующие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годы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 013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«Целевые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текущие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ферты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областным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бюджетам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городов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Астана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Алматы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поддерж-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ку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частного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предпри-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нимате-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льства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«Дорож-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карты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бизнеса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2020»</w:t>
            </w:r>
          </w:p>
        </w:tc>
      </w:tr>
      <w:tr w:rsidR="009A67AA" w:rsidRPr="009A67AA" w:rsidTr="009A67AA">
        <w:trPr>
          <w:trHeight w:val="2685"/>
        </w:trPr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Повышение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производитель-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ности путем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внедрения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инновационных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технологий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направления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«Производитель-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ность-2020»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МЭРТ, МФ,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акиматы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областей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 Астана,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Алматы, АО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«ФНБ Самрук-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Казына» (по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нию), БРК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«Атамекен»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ванию), АПЛП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утверж-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сумм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ликанс-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соответ-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ствующие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годы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ным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мам: 009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«Увели-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уставных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капита-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юриди-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ческих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лиц 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развитие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индуст-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риально-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иннова-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ционной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инфраст-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руктуры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направ-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ления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«Произ-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водите-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льность-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2020»;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026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«Предос-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тавление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иннова-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ционных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грантов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направ-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ления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«Произ-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водитель-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ность-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2020»;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085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«Внедре-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совре-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управ-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ленчес-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ких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гий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направ-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ления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«Произ-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води-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тельнос-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ть-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2020»</w:t>
            </w:r>
          </w:p>
        </w:tc>
      </w:tr>
      <w:tr w:rsidR="009A67AA" w:rsidRPr="009A67AA" w:rsidTr="009A67AA">
        <w:tc>
          <w:tcPr>
            <w:tcW w:w="3195" w:type="dxa"/>
            <w:gridSpan w:val="1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2. Реализация системных мер экономической политики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Оказание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консультационных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услуг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предприятиям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Размеще-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ции 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сайте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лагается</w:t>
            </w:r>
          </w:p>
        </w:tc>
      </w:tr>
      <w:tr w:rsidR="009A67AA" w:rsidRPr="009A67AA" w:rsidTr="009A67AA">
        <w:trPr>
          <w:trHeight w:val="2190"/>
        </w:trPr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Подготовить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предложения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беспошлинному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импорту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высокотехноло-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гичного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оборудования для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комплектующих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запасных частей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 нему, не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производимых 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территории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Республики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МЭРТ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(созыв), МФ,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 АПЛП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 IV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квар-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тал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лагается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Подготовить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предложения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беспошлинному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импорту ресурсов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(фурнитуры,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химических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продуктов) для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продукции 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 производя-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щейся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Казахстане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МЭРТ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(созыв), МФ,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 АПЛП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 IV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квар-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тал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лагается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Регистрация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продукции 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 рубежом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KAZNEX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(созыв), (по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нию), МИНТ,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МФ, МЭРТ,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МСХ, АПЛП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утверж-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сумм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ликанс-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соответ-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ствующие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годы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 022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«Содей-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продви-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жению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казахс-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танских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товаров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внешние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рынки»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Сертификация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продукции 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 рубежом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KAZNEX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(созыв), (по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нию), МИНТ,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МФ, МЭРТ,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МСХ, АПЛП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утверж-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сумм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ликанс-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соответ-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ствующие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годы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 022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«Содей-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продви-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жению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казахс-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танских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товаров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внешние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рынки»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Участие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отечественных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предприятий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специализирован-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ных выставках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(аренда площади,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регистрационный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взнос)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KAZNEX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(созыв), (по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нию), МИНТ,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МФ, МЭРТ,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МСХ, АПЛП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утверж-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сумм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ликанс-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соответ-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ствующие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годы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 022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«Содей-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продви-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жению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казахс-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танских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товаров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внешние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рынки»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Продвижение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товаров 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 рубежом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(брендинг,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реклама товара)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KAZNEX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(созыв), (по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нию), МИНТ,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МФ, МЭРТ,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МСХ, АПЛП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утверж-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сумм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ликанс-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соответ-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ствующие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годы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 022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«Содей-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продви-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жению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казахс-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танских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товаров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внешние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рынки»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Разработка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концепций двух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технических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регламентов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требованиям к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безопасности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форменной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спецодежды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Проекты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концеп-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техниче-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ских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регла-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ментов,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внесение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рассмот-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комиссии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вопросам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техниче-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ского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регули-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рования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метроло-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гии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 АПЛП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 xml:space="preserve">г. IV 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квар-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тал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требует-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ся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Разработка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внедрение 50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государственных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стандартов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производству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продукции 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Приказ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Комитета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по тех-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ническо-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му регу-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лирова-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метроло-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гии 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МИНТ, АПЛП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2011-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г.г.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утверж-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денных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сумм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ликанс-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соответ-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ствующие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годы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 013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«Услуги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сфере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ческого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регули-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рования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метроло-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гии»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Проведение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переговоров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заинтересованных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сторон 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признании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внутренних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сертификатов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странами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Таможенного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Союза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МЭРТ, МИНТ,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АПЛП (по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 IV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квар-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тал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лагается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Подготовка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предложений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разработке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механизма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среднесрочных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закупок между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предприятиями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национальными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компаниями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системообразую-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щими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предприятиями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МЭРТ, АО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«ФНБ «Самрук-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Казына» (по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нию), АПЛП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 IV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квар-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тал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лагается</w:t>
            </w:r>
          </w:p>
        </w:tc>
      </w:tr>
      <w:tr w:rsidR="009A67AA" w:rsidRPr="009A67AA" w:rsidTr="009A67AA">
        <w:tc>
          <w:tcPr>
            <w:tcW w:w="4740" w:type="dxa"/>
            <w:gridSpan w:val="1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3. Обеспечение отрасли квалифицированными кадровыми ресурсами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Размещение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областными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местными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исполнительными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органами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государственного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образовательного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заказа, 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подготовку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специалистов с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техническим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профессиональ-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ным,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послесредним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образованием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акиматы ВКО,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ЮКО,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Жамбылской,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Алматинской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областей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499,4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540,3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586,0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624,8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2676,4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МБ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мы 024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«Подго-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товка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специа-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листов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органи-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зациях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ческо-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профес-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сиональ-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образо-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вания»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Строительство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Межрегионального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центра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подготовке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переподготовке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кадров для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обрабатывающей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отрасли на 700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мест в городе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Шымкент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АДСиЖКХ,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акимат ЮКО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утверж-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сумм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ликанс-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соответ-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ствующие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годы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бюджет-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 005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«Строи-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тельст-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реконст-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рукция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объектов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образо-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 науки»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Организация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разработки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профессиональных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стандартов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приоритетным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специальностям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 МТСЗН,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МОН, АПЛП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финанси-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рования,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выделяе-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Всемир-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ным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Банком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Содействие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внедрению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независимой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системы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сертификации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квалификаций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выпускников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технического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профессионально-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 образования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 специальнос-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тям 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 МОН,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акиматы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областей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 Астана,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Алматы,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АПЛП (по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лагается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отраслевого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совета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развитию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технического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профессионально-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го образования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подготовке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кадров в сфере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 МОН,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акиматы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областей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 Астана,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Алматы,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АПЛП (по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согласова-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 IV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квар-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тал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лагается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Совершенствова-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ние государст-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венных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общеобязательных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стандартов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специальностям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технического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профессионально-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 образования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сфере легкой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промышленности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МОН, АПЛП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рамках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утверж-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денных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сумм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ликанс-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соответ-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ствующие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годы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 025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«Методо-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логичес-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обеспе-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системы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образо-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вания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анализ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качества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образо-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ватель-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ных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услуг»</w:t>
            </w:r>
          </w:p>
        </w:tc>
      </w:tr>
      <w:tr w:rsidR="009A67AA" w:rsidRPr="009A67AA" w:rsidTr="009A67AA">
        <w:tc>
          <w:tcPr>
            <w:tcW w:w="4740" w:type="dxa"/>
            <w:gridSpan w:val="1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4. Проектные меры реализации отраслевой программы</w:t>
            </w:r>
          </w:p>
        </w:tc>
      </w:tr>
      <w:tr w:rsidR="009A67AA" w:rsidRPr="009A67AA" w:rsidTr="009A67AA">
        <w:trPr>
          <w:trHeight w:val="2160"/>
        </w:trPr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инвестиционного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проекта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«Реконструкция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модернизация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кожевенного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производства»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«Семипала-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тинский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кожевенно-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меховой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комбинат»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3757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средства-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заемщик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АО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«БРК»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инвестиционного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проекта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«Организация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современного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текстильного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производства»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«Ютекс-KZ»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11172,4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средства-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заемщик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АО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«БРК»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инвестиционного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проекта «Выпуск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гигроскопической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ваты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целлюлозы»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«Хлопкопром-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Целлюлоза»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 согласо-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средства-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заемщик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АО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«БРК 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Лизинг»</w:t>
            </w:r>
          </w:p>
        </w:tc>
      </w:tr>
      <w:tr w:rsidR="009A67AA" w:rsidRPr="009A67AA" w:rsidTr="009A67AA">
        <w:tc>
          <w:tcPr>
            <w:tcW w:w="2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инвестиционного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проекта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«Организация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современного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производства 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выпуску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гребенной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кардной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хлопчатобумажной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пряжи»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Информа-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ТОО «Оху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Textile» (по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3731,1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средства-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заемщик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АО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«БРК-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Лизинг»</w:t>
            </w:r>
          </w:p>
        </w:tc>
      </w:tr>
    </w:tbl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Примечание: расшифровка аббревиатур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МИНТ - Министерство индустрии и новых технологий Республики Казахстан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МЭРТ - Министерство экономического развития и торговли Республики Казахстан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МФ - Министерство финансов Республики Казахстан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МСХ - Министерство сельского хозяйства Республики Казахстан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sz w:val="20"/>
          <w:szCs w:val="20"/>
        </w:rPr>
        <w:lastRenderedPageBreak/>
        <w:t>МТСЗН - Министерство труда и социальной защиты населения Республики Казахстан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МОН - Министерство образования и науки Республики Казахстан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АДСиЖКХ - Агентство Республики Казахстан по делам строительства и жилищно-коммунального хозяйства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ВКО - Восточно-Казахстанская область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ЮКО - Южно-Казахстанская область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АО "ФНБ "Самрук-Казына" - акционерное общество "Фонд национального благосостояния "Самрук-Казына"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АО "БРК" - акционерное общество "Банк Развития Казахстана"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АО "БРК-Лизинг" - акционерное общество "БРК-Лизинг"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KAZNEX - акционерное общество "Национальное Агентство по экспорту и инвестициям "KAZNEX INVEST"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Атамекен - объединение юридических лиц "Национальная экономическая палата Казахстана "Союз "Атамекен"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АПЛП - Ассоциация предприятий легкой промышленности Республики Казахстан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АО - акционерное общество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ТОО - товарищество с ограниченной ответственностью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 xml:space="preserve">Приложение 1       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 xml:space="preserve">к Программе развития легкой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 xml:space="preserve">промышленности в Республике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Казахстан на 2010 - 2014 годы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Ресурсы и использование отдельных видов продукции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легкой промышленности</w:t>
      </w:r>
    </w:p>
    <w:tbl>
      <w:tblPr>
        <w:tblW w:w="10485" w:type="dxa"/>
        <w:tblCellMar>
          <w:left w:w="0" w:type="dxa"/>
          <w:right w:w="0" w:type="dxa"/>
        </w:tblCellMar>
        <w:tblLook w:val="04A0"/>
      </w:tblPr>
      <w:tblGrid>
        <w:gridCol w:w="5350"/>
        <w:gridCol w:w="1326"/>
        <w:gridCol w:w="1311"/>
        <w:gridCol w:w="1295"/>
        <w:gridCol w:w="1203"/>
      </w:tblGrid>
      <w:tr w:rsidR="009A67AA" w:rsidRPr="009A67AA" w:rsidTr="009A67AA">
        <w:tc>
          <w:tcPr>
            <w:tcW w:w="52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Наименование продукции</w:t>
            </w:r>
          </w:p>
        </w:tc>
        <w:tc>
          <w:tcPr>
            <w:tcW w:w="129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2006 г.</w:t>
            </w:r>
          </w:p>
        </w:tc>
        <w:tc>
          <w:tcPr>
            <w:tcW w:w="12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2007 г.</w:t>
            </w:r>
          </w:p>
        </w:tc>
        <w:tc>
          <w:tcPr>
            <w:tcW w:w="12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2008 г.</w:t>
            </w:r>
          </w:p>
        </w:tc>
        <w:tc>
          <w:tcPr>
            <w:tcW w:w="117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2009 г.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</w:t>
            </w:r>
          </w:p>
        </w:tc>
      </w:tr>
      <w:tr w:rsidR="009A67AA" w:rsidRPr="009A67AA" w:rsidTr="009A67AA">
        <w:tc>
          <w:tcPr>
            <w:tcW w:w="10200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Ткани хлопчатобумажные, тыс. кв. м</w:t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.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72 649,2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54 149,4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53 854,6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54 351,8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47 639,0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42 423,3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42 013,9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35 335,4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25 010,2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11 726,1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11 840,7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19 016,4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Использование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72 649,2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54 149,4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53 854,6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54 351,8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38 374,2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33 700,7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43 410,5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33 326,2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Реализация на внутреннем рынке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34 275,0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20 448,7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10 444,1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21 025,6</w:t>
            </w:r>
          </w:p>
        </w:tc>
      </w:tr>
      <w:tr w:rsidR="009A67AA" w:rsidRPr="009A67AA" w:rsidTr="009A67AA">
        <w:tc>
          <w:tcPr>
            <w:tcW w:w="10200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Ткани из шерсти кардочесаной, тыс. кв. м</w:t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.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619,1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638,4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756,9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841,9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155,5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681,2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686,4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Использование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619,1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638,4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756,9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841,9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0,4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Реализация на внутреннем рынке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619,1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638,4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756,9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841,5</w:t>
            </w:r>
          </w:p>
        </w:tc>
      </w:tr>
      <w:tr w:rsidR="009A67AA" w:rsidRPr="009A67AA" w:rsidTr="009A67AA">
        <w:tc>
          <w:tcPr>
            <w:tcW w:w="10200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Ковры и изделия ковровые, тыс. кв. м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3 034,8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2 862,2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3 091,2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3 520,1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2,0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2 933,3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2 826,1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3 089,2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3 517,2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Использование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3 034,8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2 862,2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3 091,2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3 519,2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19,9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Реализация на внутреннем рынке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3 014,5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2 828,0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3 060,1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3 499,3</w:t>
            </w:r>
          </w:p>
        </w:tc>
      </w:tr>
      <w:tr w:rsidR="009A67AA" w:rsidRPr="009A67AA" w:rsidTr="009A67AA">
        <w:tc>
          <w:tcPr>
            <w:tcW w:w="10200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Обувь, кроме спортивной и защитной, тыс. пар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10 980,0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4 100,8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5 071,4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3 245,8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780,7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1 107,5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1 213,1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1 218,0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10 199,3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2 993,3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3 858,3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2 027,8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Использование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10 980,0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4 100,8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5 071,4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3 245,8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1 200,3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342,8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372,6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Реализация на внутреннем рынке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9 779,7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3 758,0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4 779,3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2 873,2</w:t>
            </w:r>
          </w:p>
        </w:tc>
      </w:tr>
      <w:tr w:rsidR="009A67AA" w:rsidRPr="009A67AA" w:rsidTr="009A67AA">
        <w:tc>
          <w:tcPr>
            <w:tcW w:w="1170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Колготы, рейтузы, чулки, носки и изделия чулочные прочие трикотажные,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машинного или ручного вязания, тыс. тенге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502 471,3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591 792,5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739 410,7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896 755,0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212 865,0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214 232,0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223 320,0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158 819,0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289 606,3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377 560,5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516 090,7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737 936,0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Использование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502 471,3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591 792,5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739 410,7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896 755,0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2 382,0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2 193,3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7 934,4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81 249,9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Реализация на внутреннем рынке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500 089,3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589 599,2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731 476,3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815 505,1</w:t>
            </w:r>
          </w:p>
        </w:tc>
      </w:tr>
      <w:tr w:rsidR="009A67AA" w:rsidRPr="009A67AA" w:rsidTr="009A67AA">
        <w:tc>
          <w:tcPr>
            <w:tcW w:w="0" w:type="auto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Свитеры, джемперы, пуловеры, кардиганы, жилеты и изделия аналогичные,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трикотажные машинного или ручного вязания, тыс. штук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542,9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1042,3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1011,7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936,2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222,7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98,4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835,6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789,0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837,8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Использование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542,9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1042,3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1011,7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936,2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76,2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Реализация на внутреннем рынке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989,3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912,7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860,0</w:t>
            </w:r>
          </w:p>
        </w:tc>
      </w:tr>
      <w:tr w:rsidR="009A67AA" w:rsidRPr="009A67AA" w:rsidTr="009A67AA">
        <w:tc>
          <w:tcPr>
            <w:tcW w:w="3705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Одежда верхняя трикотажная, машинного или ручного вязания, штук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516 030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517 635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798 841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601 238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27 182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17 385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17 841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32 538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488 848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500 250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781 000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568 700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Использование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516 030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517 635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798 841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601 238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79 195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15 439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11 000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35 300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Реализация на внутреннем рынке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406 835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502 196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787 841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565 938</w:t>
            </w:r>
          </w:p>
        </w:tc>
      </w:tr>
      <w:tr w:rsidR="009A67AA" w:rsidRPr="009A67AA" w:rsidTr="009A67AA">
        <w:tc>
          <w:tcPr>
            <w:tcW w:w="3705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Белье нижнее, трикотажное, машинного или ручного вязания, тыс. штук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1839,5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4268,3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1850,1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99,1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650,8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1790,3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4212,9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1751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Использование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690,7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1839,5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4268,3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1850,1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635,3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Реализация на внутреннем рынке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647,8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1836,1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4205,9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1214,8</w:t>
            </w:r>
          </w:p>
        </w:tc>
      </w:tr>
      <w:tr w:rsidR="009A67AA" w:rsidRPr="009A67AA" w:rsidTr="009A67AA">
        <w:tc>
          <w:tcPr>
            <w:tcW w:w="0" w:type="auto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Одежда для грудных детей, одежда прогулочная и прочая, аксессуары и детали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одежды, трикотажные, машинного или ручного вязания, тыс. тенге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488 172,5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362 563,3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443 946,0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646 844,1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42 197,0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27 530,0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37 146,0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47 338,0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445 975,5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335 033,3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406 800,0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599 506,1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Использование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488 172,5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362 563,3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443 946,0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646 844,1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2 714,8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248,9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24 123,8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Реализация на внутреннем рынке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485 457,7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362 314,4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441 246,0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622 720,3</w:t>
            </w:r>
          </w:p>
        </w:tc>
      </w:tr>
      <w:tr w:rsidR="009A67AA" w:rsidRPr="009A67AA" w:rsidTr="009A67AA">
        <w:tc>
          <w:tcPr>
            <w:tcW w:w="2430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Костюмы спортивные, лыжные и купальные; прочая одежда, трикотажные, тыс. штук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499,5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235,2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93,2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419,1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142,0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Использование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499,5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235,2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Экспорт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6,0</w:t>
            </w:r>
          </w:p>
        </w:tc>
      </w:tr>
      <w:tr w:rsidR="009A67AA" w:rsidRPr="009A67AA" w:rsidTr="009A67AA">
        <w:tc>
          <w:tcPr>
            <w:tcW w:w="52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Реализация на внутреннем рынке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496,1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177,4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229,2</w:t>
            </w:r>
          </w:p>
        </w:tc>
      </w:tr>
    </w:tbl>
    <w:p w:rsidR="009A67AA" w:rsidRPr="009A67AA" w:rsidRDefault="009A67AA" w:rsidP="009A67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 xml:space="preserve">Приложение 2       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к Программе развития легкой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промышленности в Республике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Казахстан на 2010-2014 годы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Целевые индикаторы</w:t>
      </w:r>
    </w:p>
    <w:tbl>
      <w:tblPr>
        <w:tblW w:w="10485" w:type="dxa"/>
        <w:tblCellMar>
          <w:left w:w="0" w:type="dxa"/>
          <w:right w:w="0" w:type="dxa"/>
        </w:tblCellMar>
        <w:tblLook w:val="04A0"/>
      </w:tblPr>
      <w:tblGrid>
        <w:gridCol w:w="3659"/>
        <w:gridCol w:w="1127"/>
        <w:gridCol w:w="773"/>
        <w:gridCol w:w="864"/>
        <w:gridCol w:w="818"/>
        <w:gridCol w:w="773"/>
        <w:gridCol w:w="834"/>
        <w:gridCol w:w="864"/>
        <w:gridCol w:w="773"/>
      </w:tblGrid>
      <w:tr w:rsidR="009A67AA" w:rsidRPr="009A67AA" w:rsidTr="009A67AA">
        <w:tc>
          <w:tcPr>
            <w:tcW w:w="35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Целевой индикатор</w:t>
            </w:r>
          </w:p>
        </w:tc>
        <w:tc>
          <w:tcPr>
            <w:tcW w:w="109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Ед.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7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2008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2009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9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5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1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2013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7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г.</w:t>
            </w:r>
          </w:p>
        </w:tc>
      </w:tr>
      <w:tr w:rsidR="009A67AA" w:rsidRPr="009A67AA" w:rsidTr="009A67AA">
        <w:tc>
          <w:tcPr>
            <w:tcW w:w="35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</w:t>
            </w:r>
          </w:p>
        </w:tc>
      </w:tr>
      <w:tr w:rsidR="009A67AA" w:rsidRPr="009A67AA" w:rsidTr="009A67AA">
        <w:tc>
          <w:tcPr>
            <w:tcW w:w="35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Увеличение валовой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добавленной стоимости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млн. тенге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24091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24584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25450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25970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26510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36360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36360</w:t>
            </w:r>
          </w:p>
        </w:tc>
      </w:tr>
      <w:tr w:rsidR="009A67AA" w:rsidRPr="009A67AA" w:rsidTr="009A67AA">
        <w:tc>
          <w:tcPr>
            <w:tcW w:w="35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Удовлетворение потребности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внутреннего рынка в продукции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легкой промышленности (доля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отечественного производства 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общем объеме ресурсов)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30</w:t>
            </w:r>
          </w:p>
        </w:tc>
      </w:tr>
      <w:tr w:rsidR="009A67AA" w:rsidRPr="009A67AA" w:rsidTr="009A67AA">
        <w:tc>
          <w:tcPr>
            <w:tcW w:w="35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Увеличение производительности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тыс.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долларов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США/чел.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8,4</w:t>
            </w:r>
          </w:p>
        </w:tc>
      </w:tr>
      <w:tr w:rsidR="009A67AA" w:rsidRPr="009A67AA" w:rsidTr="009A67AA">
        <w:tc>
          <w:tcPr>
            <w:tcW w:w="35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Привлечение прямых инвестиций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млн.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долларов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9,2</w:t>
            </w:r>
          </w:p>
        </w:tc>
      </w:tr>
      <w:tr w:rsidR="009A67AA" w:rsidRPr="009A67AA" w:rsidTr="009A67AA">
        <w:tc>
          <w:tcPr>
            <w:tcW w:w="35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Доведение объема экспорта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продукции с высокой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добавленной стоимостью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млн.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долларов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49,9</w:t>
            </w:r>
          </w:p>
        </w:tc>
      </w:tr>
      <w:tr w:rsidR="009A67AA" w:rsidRPr="009A67AA" w:rsidTr="009A67AA">
        <w:tc>
          <w:tcPr>
            <w:tcW w:w="35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Доля казахстанского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содержания в закупках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государственных учреждений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организаций, национального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управляющего холдинга,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национальных холдингов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компаний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2,5</w:t>
            </w:r>
          </w:p>
        </w:tc>
      </w:tr>
      <w:tr w:rsidR="009A67AA" w:rsidRPr="009A67AA" w:rsidTr="009A67AA">
        <w:tc>
          <w:tcPr>
            <w:tcW w:w="35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Снижение уровня потребления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электроэнергии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млн.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КВт</w:t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  <w:vertAlign w:val="superscript"/>
              </w:rPr>
              <w:t>.</w:t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153,4</w:t>
            </w:r>
          </w:p>
        </w:tc>
      </w:tr>
      <w:tr w:rsidR="009A67AA" w:rsidRPr="009A67AA" w:rsidTr="009A67AA">
        <w:tc>
          <w:tcPr>
            <w:tcW w:w="35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Снижение уровня потребления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электроэнергии, газа и воды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млн.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1454,9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1452,2</w:t>
            </w:r>
          </w:p>
        </w:tc>
        <w:tc>
          <w:tcPr>
            <w:tcW w:w="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1451,6</w:t>
            </w:r>
          </w:p>
        </w:tc>
        <w:tc>
          <w:tcPr>
            <w:tcW w:w="7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1451,0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1450,5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1448,8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1448,2</w:t>
            </w:r>
          </w:p>
        </w:tc>
      </w:tr>
    </w:tbl>
    <w:p w:rsidR="009A67AA" w:rsidRPr="009A67AA" w:rsidRDefault="009A67AA" w:rsidP="009A67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 xml:space="preserve">Приложение 3        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 xml:space="preserve">к Программе развития легкой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 xml:space="preserve">промышленности в Республике 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Казахстан на 2010 - 2014 годы</w:t>
      </w:r>
    </w:p>
    <w:p w:rsidR="009A67AA" w:rsidRPr="009A67AA" w:rsidRDefault="009A67AA" w:rsidP="009A67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Потребность в кадрах для реализации инвестиционных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</w:r>
      <w:r w:rsidRPr="009A67AA">
        <w:rPr>
          <w:rFonts w:ascii="Zan Courier New" w:eastAsia="Times New Roman" w:hAnsi="Zan Courier New" w:cs="Zan Courier New"/>
          <w:color w:val="000000"/>
          <w:sz w:val="20"/>
          <w:szCs w:val="20"/>
        </w:rPr>
        <w:t> </w:t>
      </w:r>
      <w:r w:rsidRPr="009A67AA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проектов на период 2010 - 2014 годы</w:t>
      </w:r>
    </w:p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sz w:val="20"/>
          <w:szCs w:val="20"/>
        </w:rPr>
        <w:t>                                                           человек</w:t>
      </w:r>
    </w:p>
    <w:tbl>
      <w:tblPr>
        <w:tblW w:w="10485" w:type="dxa"/>
        <w:tblCellMar>
          <w:left w:w="0" w:type="dxa"/>
          <w:right w:w="0" w:type="dxa"/>
        </w:tblCellMar>
        <w:tblLook w:val="04A0"/>
      </w:tblPr>
      <w:tblGrid>
        <w:gridCol w:w="1495"/>
        <w:gridCol w:w="877"/>
        <w:gridCol w:w="1465"/>
        <w:gridCol w:w="665"/>
        <w:gridCol w:w="1299"/>
        <w:gridCol w:w="649"/>
        <w:gridCol w:w="635"/>
        <w:gridCol w:w="634"/>
        <w:gridCol w:w="529"/>
        <w:gridCol w:w="559"/>
        <w:gridCol w:w="515"/>
        <w:gridCol w:w="1163"/>
      </w:tblGrid>
      <w:tr w:rsidR="009A67AA" w:rsidRPr="009A67AA" w:rsidTr="009A67AA">
        <w:tc>
          <w:tcPr>
            <w:tcW w:w="14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Наименование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проекта</w:t>
            </w:r>
          </w:p>
        </w:tc>
        <w:tc>
          <w:tcPr>
            <w:tcW w:w="84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145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Заявитель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проекта</w:t>
            </w:r>
          </w:p>
        </w:tc>
        <w:tc>
          <w:tcPr>
            <w:tcW w:w="66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вет-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вен-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ный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госу-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дар-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вен-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ный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29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Наименова-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профессии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(специаль-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ности)</w:t>
            </w:r>
          </w:p>
        </w:tc>
        <w:tc>
          <w:tcPr>
            <w:tcW w:w="64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Уро-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вень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ква-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лифи-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кации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(раз-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ряд)</w:t>
            </w:r>
          </w:p>
        </w:tc>
        <w:tc>
          <w:tcPr>
            <w:tcW w:w="675" w:type="dxa"/>
            <w:gridSpan w:val="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Потребность в разрезе периодов</w:t>
            </w:r>
          </w:p>
        </w:tc>
      </w:tr>
      <w:tr w:rsidR="009A67AA" w:rsidRPr="009A67AA" w:rsidTr="009A67AA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330" w:type="dxa"/>
            <w:gridSpan w:val="5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период реализации</w:t>
            </w:r>
          </w:p>
        </w:tc>
      </w:tr>
      <w:tr w:rsidR="009A67AA" w:rsidRPr="009A67AA" w:rsidTr="009A67AA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</w:t>
            </w:r>
          </w:p>
        </w:tc>
      </w:tr>
      <w:tr w:rsidR="009A67AA" w:rsidRPr="009A67AA" w:rsidTr="009A67AA">
        <w:trPr>
          <w:trHeight w:val="450"/>
        </w:trPr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Реконструк-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модернизация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кожевенного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Восточ-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Казах-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«Семипала-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тинский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кожевенно-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меховой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комбинат»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Инженер-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в/о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Модельер-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дизайнер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в/о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Специалист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отделочно-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 произ-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водства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Мастер-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Медработ-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ник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Охранник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Организация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современного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текстильного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Южно-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Казах-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АО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«Ютекс-KZ»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1041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Инженер-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в/о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Мастер-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текстиль-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Модельер-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дизайнер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Вспомога-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тельный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персонал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Медработ-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ник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Специалист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 охране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Выпуск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гигроскопи-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ческой ваты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 целлюлозы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Южно-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Казах-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«Хлопко-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Целлюлоза»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Инженер-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в/о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Химик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в/о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Мастер-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Медработ-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ник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Охранник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Вспомога-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тельный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персонал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Организация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современного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производства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по выпуску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гребенной и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кардной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хлопчатобу-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мажной пряжи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Южно-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Казах-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станс-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кая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ТОО «Оху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Textile»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МИО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 </w:t>
            </w:r>
          </w:p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Инженер-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в/о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Инженер-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красильщик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Мастер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твенного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цеха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Химик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в/о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Медработ-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ник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Охранник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9A67AA" w:rsidRPr="009A67AA" w:rsidTr="009A67AA">
        <w:tc>
          <w:tcPr>
            <w:tcW w:w="14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Вспомога-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тельный</w:t>
            </w:r>
            <w:r w:rsidRPr="009A67AA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персонал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ТиПО</w:t>
            </w:r>
          </w:p>
        </w:tc>
        <w:tc>
          <w:tcPr>
            <w:tcW w:w="6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67AA" w:rsidRPr="009A67AA" w:rsidRDefault="009A67AA" w:rsidP="009A6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AA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</w:tbl>
    <w:p w:rsidR="009A67AA" w:rsidRPr="009A67AA" w:rsidRDefault="009A67AA" w:rsidP="009A6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67AA">
        <w:rPr>
          <w:rFonts w:ascii="Zan Courier New" w:eastAsia="Times New Roman" w:hAnsi="Zan Courier New" w:cs="Zan Courier New"/>
          <w:b/>
          <w:bCs/>
          <w:sz w:val="20"/>
          <w:szCs w:val="20"/>
        </w:rPr>
        <w:t>Примечание: расшифровка аббревиатур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t>: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МИО - местные исполнительные органы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в/о - высшее образование</w:t>
      </w:r>
      <w:r w:rsidRPr="009A67AA">
        <w:rPr>
          <w:rFonts w:ascii="Zan Courier New" w:eastAsia="Times New Roman" w:hAnsi="Zan Courier New" w:cs="Zan Courier New"/>
          <w:sz w:val="20"/>
          <w:szCs w:val="20"/>
        </w:rPr>
        <w:br/>
        <w:t>ТиПО - техническое и профессиональное образование</w:t>
      </w:r>
    </w:p>
    <w:p w:rsidR="00AD52E4" w:rsidRDefault="00AD52E4"/>
    <w:sectPr w:rsidR="00AD52E4" w:rsidSect="009A67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9A67AA"/>
    <w:rsid w:val="009A67AA"/>
    <w:rsid w:val="00AD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10358</Words>
  <Characters>59047</Characters>
  <Application>Microsoft Office Word</Application>
  <DocSecurity>0</DocSecurity>
  <Lines>492</Lines>
  <Paragraphs>138</Paragraphs>
  <ScaleCrop>false</ScaleCrop>
  <Company/>
  <LinksUpToDate>false</LinksUpToDate>
  <CharactersWithSpaces>69267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kaisar</dc:creator>
  <cp:keywords/>
  <dc:description/>
  <cp:lastModifiedBy>kaisar</cp:lastModifiedBy>
  <cp:revision>2</cp:revision>
  <dcterms:created xsi:type="dcterms:W3CDTF">2012-03-13T04:05:00Z</dcterms:created>
  <dcterms:modified xsi:type="dcterms:W3CDTF">2012-03-13T04:05:00Z</dcterms:modified>
</cp:coreProperties>
</file>